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8D749" w14:textId="67B769D5" w:rsidR="007C6C41" w:rsidRPr="001A0F11" w:rsidRDefault="00EA2A54" w:rsidP="001A0F11">
      <w:pPr>
        <w:spacing w:line="360" w:lineRule="auto"/>
        <w:ind w:left="2" w:hanging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LNSS </w:t>
      </w:r>
      <w:proofErr w:type="spellStart"/>
      <w:r>
        <w:rPr>
          <w:b/>
          <w:sz w:val="36"/>
          <w:szCs w:val="36"/>
        </w:rPr>
        <w:t>čempionāta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šoudaunā</w:t>
      </w:r>
      <w:proofErr w:type="spellEnd"/>
      <w:r>
        <w:rPr>
          <w:b/>
          <w:sz w:val="36"/>
          <w:szCs w:val="36"/>
        </w:rPr>
        <w:t xml:space="preserve"> </w:t>
      </w:r>
      <w:r w:rsidR="00CB0308">
        <w:rPr>
          <w:b/>
          <w:sz w:val="36"/>
          <w:szCs w:val="36"/>
        </w:rPr>
        <w:t>2023</w:t>
      </w:r>
      <w:r w:rsidR="00C80616">
        <w:rPr>
          <w:b/>
          <w:sz w:val="36"/>
          <w:szCs w:val="36"/>
        </w:rPr>
        <w:t xml:space="preserve"> </w:t>
      </w:r>
      <w:r w:rsidR="00EB2DCE">
        <w:rPr>
          <w:b/>
          <w:sz w:val="36"/>
          <w:szCs w:val="36"/>
        </w:rPr>
        <w:t>2</w:t>
      </w:r>
      <w:r w:rsidR="007C6C41" w:rsidRPr="001A0F11">
        <w:rPr>
          <w:b/>
          <w:sz w:val="36"/>
          <w:szCs w:val="36"/>
        </w:rPr>
        <w:t xml:space="preserve">. </w:t>
      </w:r>
      <w:proofErr w:type="gramStart"/>
      <w:r w:rsidR="007C6C41" w:rsidRPr="001A0F11">
        <w:rPr>
          <w:b/>
          <w:sz w:val="36"/>
          <w:szCs w:val="36"/>
        </w:rPr>
        <w:t>posms</w:t>
      </w:r>
      <w:proofErr w:type="gramEnd"/>
    </w:p>
    <w:p w14:paraId="1620DC98" w14:textId="77777777" w:rsidR="007C6C41" w:rsidRPr="001A0F11" w:rsidRDefault="007C6C41" w:rsidP="001A0F11">
      <w:pPr>
        <w:spacing w:line="360" w:lineRule="auto"/>
        <w:jc w:val="center"/>
        <w:rPr>
          <w:b/>
          <w:sz w:val="32"/>
          <w:szCs w:val="32"/>
        </w:rPr>
      </w:pPr>
      <w:r w:rsidRPr="001A0F11">
        <w:rPr>
          <w:b/>
          <w:sz w:val="32"/>
          <w:szCs w:val="32"/>
        </w:rPr>
        <w:t>NOLIKUMS.</w:t>
      </w:r>
    </w:p>
    <w:p w14:paraId="05BB711D" w14:textId="77777777" w:rsidR="007C6C41" w:rsidRPr="001A0F11" w:rsidRDefault="007C6C41" w:rsidP="007C6C41">
      <w:pPr>
        <w:ind w:left="1" w:hanging="3"/>
        <w:jc w:val="center"/>
        <w:rPr>
          <w:sz w:val="32"/>
          <w:szCs w:val="32"/>
          <w:u w:val="single"/>
        </w:rPr>
      </w:pPr>
    </w:p>
    <w:p w14:paraId="02EF1A5D" w14:textId="77777777" w:rsidR="007C6C4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Laiks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gramStart"/>
      <w:r w:rsidRPr="001A0F11">
        <w:rPr>
          <w:b/>
          <w:sz w:val="32"/>
          <w:szCs w:val="32"/>
          <w:u w:val="single"/>
          <w:lang w:val="en-US"/>
        </w:rPr>
        <w:t>un</w:t>
      </w:r>
      <w:proofErr w:type="gram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vieta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0DE51ABB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29D3176F" w14:textId="52DE9CBF" w:rsidR="007C6C41" w:rsidRPr="005C6575" w:rsidRDefault="005508C8" w:rsidP="005508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Šoudauna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</w:t>
      </w:r>
      <w:r w:rsidR="005C6575">
        <w:rPr>
          <w:sz w:val="28"/>
          <w:szCs w:val="28"/>
          <w:lang w:val="en-US"/>
        </w:rPr>
        <w:t>acensī</w:t>
      </w:r>
      <w:r w:rsidR="00C44E33">
        <w:rPr>
          <w:sz w:val="28"/>
          <w:szCs w:val="28"/>
          <w:lang w:val="en-US"/>
        </w:rPr>
        <w:t>bas</w:t>
      </w:r>
      <w:proofErr w:type="spellEnd"/>
      <w:r w:rsidR="00C44E33">
        <w:rPr>
          <w:sz w:val="28"/>
          <w:szCs w:val="28"/>
          <w:lang w:val="en-US"/>
        </w:rPr>
        <w:t xml:space="preserve"> </w:t>
      </w:r>
      <w:proofErr w:type="spellStart"/>
      <w:r w:rsidR="00C44E33">
        <w:rPr>
          <w:sz w:val="28"/>
          <w:szCs w:val="28"/>
          <w:lang w:val="en-US"/>
        </w:rPr>
        <w:t>n</w:t>
      </w:r>
      <w:r w:rsidR="00CB0308">
        <w:rPr>
          <w:sz w:val="28"/>
          <w:szCs w:val="28"/>
          <w:lang w:val="en-US"/>
        </w:rPr>
        <w:t>otiks</w:t>
      </w:r>
      <w:proofErr w:type="spellEnd"/>
      <w:r w:rsidR="00CB0308">
        <w:rPr>
          <w:sz w:val="28"/>
          <w:szCs w:val="28"/>
          <w:lang w:val="en-US"/>
        </w:rPr>
        <w:t xml:space="preserve"> no 2023.</w:t>
      </w:r>
      <w:r w:rsidR="00EB2DC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EB2DCE">
        <w:rPr>
          <w:sz w:val="28"/>
          <w:szCs w:val="28"/>
          <w:lang w:val="en-US"/>
        </w:rPr>
        <w:t>gada</w:t>
      </w:r>
      <w:proofErr w:type="spellEnd"/>
      <w:proofErr w:type="gramEnd"/>
      <w:r w:rsidR="00EB2DCE">
        <w:rPr>
          <w:sz w:val="28"/>
          <w:szCs w:val="28"/>
          <w:lang w:val="en-US"/>
        </w:rPr>
        <w:t xml:space="preserve"> 1</w:t>
      </w:r>
      <w:r w:rsidR="005C6575">
        <w:rPr>
          <w:sz w:val="28"/>
          <w:szCs w:val="28"/>
          <w:lang w:val="en-US"/>
        </w:rPr>
        <w:t>.</w:t>
      </w:r>
      <w:r w:rsidR="00EB2DCE">
        <w:rPr>
          <w:sz w:val="28"/>
          <w:szCs w:val="28"/>
          <w:lang w:val="en-US"/>
        </w:rPr>
        <w:t xml:space="preserve"> – 2</w:t>
      </w:r>
      <w:r w:rsidR="007C6C41" w:rsidRPr="001A0F11">
        <w:rPr>
          <w:sz w:val="28"/>
          <w:szCs w:val="28"/>
          <w:lang w:val="en-US"/>
        </w:rPr>
        <w:t xml:space="preserve">. </w:t>
      </w:r>
      <w:r w:rsidR="00EB2DCE">
        <w:rPr>
          <w:sz w:val="28"/>
          <w:szCs w:val="28"/>
          <w:lang w:val="en-US"/>
        </w:rPr>
        <w:t>Jūlijam</w:t>
      </w:r>
      <w:bookmarkStart w:id="0" w:name="_GoBack"/>
      <w:bookmarkEnd w:id="0"/>
      <w:r w:rsidR="007C6C41" w:rsidRPr="001A0F11">
        <w:rPr>
          <w:sz w:val="28"/>
          <w:szCs w:val="28"/>
          <w:lang w:val="en-US"/>
        </w:rPr>
        <w:t xml:space="preserve">, </w:t>
      </w:r>
      <w:proofErr w:type="spellStart"/>
      <w:r w:rsidRPr="001A0F11">
        <w:rPr>
          <w:sz w:val="28"/>
          <w:szCs w:val="28"/>
          <w:lang w:val="en-US"/>
        </w:rPr>
        <w:t>L</w:t>
      </w:r>
      <w:r w:rsidR="005C6575">
        <w:rPr>
          <w:sz w:val="28"/>
          <w:szCs w:val="28"/>
          <w:lang w:val="en-US"/>
        </w:rPr>
        <w:t>iepājas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Neredzīgo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biedrības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="007C6C41" w:rsidRPr="001A0F11">
        <w:rPr>
          <w:sz w:val="28"/>
          <w:szCs w:val="28"/>
          <w:lang w:val="en-US"/>
        </w:rPr>
        <w:t>telpās</w:t>
      </w:r>
      <w:proofErr w:type="spellEnd"/>
      <w:r w:rsidR="007C6C41" w:rsidRPr="001A0F11">
        <w:rPr>
          <w:sz w:val="28"/>
          <w:szCs w:val="28"/>
          <w:lang w:val="en-US"/>
        </w:rPr>
        <w:t xml:space="preserve">, </w:t>
      </w:r>
      <w:proofErr w:type="spellStart"/>
      <w:r w:rsidR="005C6575" w:rsidRPr="005C6575">
        <w:rPr>
          <w:sz w:val="28"/>
          <w:szCs w:val="28"/>
          <w:lang w:val="en-US"/>
        </w:rPr>
        <w:t>Ganību</w:t>
      </w:r>
      <w:proofErr w:type="spellEnd"/>
      <w:r w:rsidR="005C6575" w:rsidRPr="005C6575">
        <w:rPr>
          <w:sz w:val="28"/>
          <w:szCs w:val="28"/>
          <w:lang w:val="en-US"/>
        </w:rPr>
        <w:t xml:space="preserve"> </w:t>
      </w:r>
      <w:proofErr w:type="spellStart"/>
      <w:r w:rsidR="005C6575" w:rsidRPr="005C6575">
        <w:rPr>
          <w:sz w:val="28"/>
          <w:szCs w:val="28"/>
          <w:lang w:val="en-US"/>
        </w:rPr>
        <w:t>iela</w:t>
      </w:r>
      <w:proofErr w:type="spellEnd"/>
      <w:r w:rsidR="005C6575" w:rsidRPr="005C6575">
        <w:rPr>
          <w:sz w:val="28"/>
          <w:szCs w:val="28"/>
          <w:lang w:val="en-US"/>
        </w:rPr>
        <w:t xml:space="preserve"> 197/205, </w:t>
      </w:r>
      <w:proofErr w:type="spellStart"/>
      <w:r w:rsidR="005C6575" w:rsidRPr="005C6575">
        <w:rPr>
          <w:sz w:val="28"/>
          <w:szCs w:val="28"/>
          <w:lang w:val="en-US"/>
        </w:rPr>
        <w:t>Liepāja</w:t>
      </w:r>
      <w:proofErr w:type="spellEnd"/>
      <w:r w:rsidR="005C6575" w:rsidRPr="005C6575">
        <w:rPr>
          <w:sz w:val="28"/>
          <w:szCs w:val="28"/>
          <w:lang w:val="en-US"/>
        </w:rPr>
        <w:t>, LV-3407</w:t>
      </w:r>
    </w:p>
    <w:p w14:paraId="2236D944" w14:textId="2358009E" w:rsidR="007C6C41" w:rsidRPr="001A0F11" w:rsidRDefault="007C6C41" w:rsidP="005508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lang w:val="en-US"/>
        </w:rPr>
      </w:pPr>
      <w:proofErr w:type="spellStart"/>
      <w:r w:rsidRPr="001A0F11">
        <w:rPr>
          <w:color w:val="000000"/>
          <w:sz w:val="28"/>
          <w:szCs w:val="28"/>
          <w:lang w:val="en-US"/>
        </w:rPr>
        <w:t>Sacensību</w:t>
      </w:r>
      <w:proofErr w:type="spellEnd"/>
      <w:r w:rsidRPr="001A0F1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0F11">
        <w:rPr>
          <w:color w:val="000000"/>
          <w:sz w:val="28"/>
          <w:szCs w:val="28"/>
          <w:lang w:val="en-US"/>
        </w:rPr>
        <w:t>sākums</w:t>
      </w:r>
      <w:proofErr w:type="spellEnd"/>
      <w:r w:rsidRPr="001A0F11">
        <w:rPr>
          <w:color w:val="000000"/>
          <w:sz w:val="28"/>
          <w:szCs w:val="28"/>
          <w:lang w:val="en-US"/>
        </w:rPr>
        <w:t>: plkst.8:</w:t>
      </w:r>
      <w:r w:rsidR="005C6575">
        <w:rPr>
          <w:color w:val="000000"/>
          <w:sz w:val="28"/>
          <w:szCs w:val="28"/>
          <w:lang w:val="en-US"/>
        </w:rPr>
        <w:t>3</w:t>
      </w:r>
      <w:r w:rsidR="00D13C03" w:rsidRPr="001A0F11">
        <w:rPr>
          <w:color w:val="000000"/>
          <w:sz w:val="28"/>
          <w:szCs w:val="28"/>
          <w:lang w:val="en-US"/>
        </w:rPr>
        <w:t>0</w:t>
      </w:r>
      <w:r w:rsidR="007A38D7" w:rsidRPr="001A0F11">
        <w:rPr>
          <w:color w:val="000000"/>
          <w:sz w:val="28"/>
          <w:szCs w:val="28"/>
          <w:lang w:val="en-US"/>
        </w:rPr>
        <w:t>.</w:t>
      </w:r>
    </w:p>
    <w:p w14:paraId="2D39CB50" w14:textId="77777777" w:rsidR="007C6C41" w:rsidRPr="001A0F1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r w:rsidRPr="001A0F11">
        <w:rPr>
          <w:b/>
          <w:sz w:val="32"/>
          <w:szCs w:val="32"/>
          <w:u w:val="single"/>
          <w:lang w:val="en-US"/>
        </w:rPr>
        <w:t xml:space="preserve">Sacensību vadība: </w:t>
      </w:r>
    </w:p>
    <w:p w14:paraId="293F28F0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1D398C17" w14:textId="26E0EA41" w:rsidR="007C6C41" w:rsidRDefault="00F65CE8" w:rsidP="005508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Sacensības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organizē</w:t>
      </w:r>
      <w:proofErr w:type="spellEnd"/>
      <w:r w:rsidRPr="001A0F11">
        <w:rPr>
          <w:sz w:val="28"/>
          <w:szCs w:val="28"/>
          <w:lang w:val="en-US"/>
        </w:rPr>
        <w:t xml:space="preserve"> LNSS</w:t>
      </w:r>
    </w:p>
    <w:p w14:paraId="0FC1302B" w14:textId="2675829B" w:rsidR="00EA2A54" w:rsidRPr="001A0F11" w:rsidRDefault="00EA2A54" w:rsidP="005508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Galvenais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tiesnesis</w:t>
      </w:r>
      <w:proofErr w:type="spellEnd"/>
      <w:r>
        <w:rPr>
          <w:sz w:val="28"/>
          <w:szCs w:val="28"/>
          <w:lang w:val="en-US"/>
        </w:rPr>
        <w:t>: Artūrs Būda</w:t>
      </w:r>
    </w:p>
    <w:p w14:paraId="43C00188" w14:textId="4A01CEB3" w:rsidR="007C6C41" w:rsidRPr="001A0F11" w:rsidRDefault="007C6C41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Sacensības </w:t>
      </w:r>
      <w:r w:rsidR="00F65CE8" w:rsidRPr="001A0F11">
        <w:rPr>
          <w:sz w:val="28"/>
          <w:szCs w:val="28"/>
          <w:lang w:val="en-US"/>
        </w:rPr>
        <w:t xml:space="preserve">vada </w:t>
      </w:r>
      <w:r w:rsidR="00CC27CE" w:rsidRPr="001A0F11">
        <w:rPr>
          <w:sz w:val="28"/>
          <w:szCs w:val="28"/>
          <w:lang w:val="en-US"/>
        </w:rPr>
        <w:t xml:space="preserve">LNSk Ezerkrasts </w:t>
      </w:r>
      <w:r w:rsidR="005400E4" w:rsidRPr="001A0F11">
        <w:rPr>
          <w:sz w:val="28"/>
          <w:szCs w:val="28"/>
          <w:lang w:val="en-US"/>
        </w:rPr>
        <w:t>valde</w:t>
      </w:r>
      <w:r w:rsidR="00F65CE8" w:rsidRPr="001A0F11">
        <w:rPr>
          <w:sz w:val="28"/>
          <w:szCs w:val="28"/>
          <w:lang w:val="en-US"/>
        </w:rPr>
        <w:t>;</w:t>
      </w:r>
    </w:p>
    <w:p w14:paraId="38079A92" w14:textId="77777777" w:rsidR="00C92B51" w:rsidRPr="001A0F11" w:rsidRDefault="00C92B51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Sacensības apkalpo LNSS </w:t>
      </w:r>
      <w:r w:rsidR="0096353A" w:rsidRPr="001A0F11">
        <w:rPr>
          <w:sz w:val="28"/>
          <w:szCs w:val="28"/>
          <w:lang w:val="en-US"/>
        </w:rPr>
        <w:t>apstiprināti tiesneši;</w:t>
      </w:r>
    </w:p>
    <w:p w14:paraId="16C1968D" w14:textId="77777777" w:rsidR="007C6C41" w:rsidRPr="001A0F11" w:rsidRDefault="00F65CE8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>Sacensību kārtība;</w:t>
      </w:r>
    </w:p>
    <w:p w14:paraId="1BB96BF4" w14:textId="77777777" w:rsidR="007C6C41" w:rsidRPr="001A0F11" w:rsidRDefault="007C6C41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Sacensības norisinās divās līgās - 1. </w:t>
      </w:r>
      <w:proofErr w:type="gramStart"/>
      <w:r w:rsidRPr="001A0F11">
        <w:rPr>
          <w:sz w:val="28"/>
          <w:szCs w:val="28"/>
          <w:lang w:val="en-US"/>
        </w:rPr>
        <w:t>līgā</w:t>
      </w:r>
      <w:proofErr w:type="gramEnd"/>
      <w:r w:rsidRPr="001A0F11">
        <w:rPr>
          <w:sz w:val="28"/>
          <w:szCs w:val="28"/>
          <w:lang w:val="en-US"/>
        </w:rPr>
        <w:t xml:space="preserve"> un 2. </w:t>
      </w:r>
      <w:proofErr w:type="gramStart"/>
      <w:r w:rsidRPr="001A0F11">
        <w:rPr>
          <w:sz w:val="28"/>
          <w:szCs w:val="28"/>
          <w:lang w:val="en-US"/>
        </w:rPr>
        <w:t>līgā</w:t>
      </w:r>
      <w:proofErr w:type="gramEnd"/>
      <w:r w:rsidRPr="001A0F11">
        <w:rPr>
          <w:sz w:val="28"/>
          <w:szCs w:val="28"/>
          <w:lang w:val="en-US"/>
        </w:rPr>
        <w:t>;</w:t>
      </w:r>
    </w:p>
    <w:p w14:paraId="336F231E" w14:textId="77777777" w:rsidR="009A2B27" w:rsidRPr="001A0F11" w:rsidRDefault="007C6C41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Vīrieši </w:t>
      </w:r>
      <w:proofErr w:type="gramStart"/>
      <w:r w:rsidRPr="001A0F11">
        <w:rPr>
          <w:sz w:val="28"/>
          <w:szCs w:val="28"/>
          <w:lang w:val="en-US"/>
        </w:rPr>
        <w:t>un</w:t>
      </w:r>
      <w:proofErr w:type="gramEnd"/>
      <w:r w:rsidRPr="001A0F11">
        <w:rPr>
          <w:sz w:val="28"/>
          <w:szCs w:val="28"/>
          <w:lang w:val="en-US"/>
        </w:rPr>
        <w:t xml:space="preserve"> sievietes spēlē kopā;</w:t>
      </w:r>
    </w:p>
    <w:p w14:paraId="49A30792" w14:textId="58B177A6" w:rsidR="005508C8" w:rsidRPr="001A0F11" w:rsidRDefault="00C75AF7" w:rsidP="00A3091E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Balstoties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="00551833" w:rsidRPr="001A0F11">
        <w:rPr>
          <w:sz w:val="28"/>
          <w:szCs w:val="28"/>
          <w:lang w:val="en-US"/>
        </w:rPr>
        <w:t>uz</w:t>
      </w:r>
      <w:proofErr w:type="spellEnd"/>
      <w:r w:rsidR="00FB42F0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kopvēr</w:t>
      </w:r>
      <w:r w:rsidR="00EA2A54">
        <w:rPr>
          <w:sz w:val="28"/>
          <w:szCs w:val="28"/>
          <w:lang w:val="en-US"/>
        </w:rPr>
        <w:t>tē</w:t>
      </w:r>
      <w:r w:rsidR="00FB42F0" w:rsidRPr="001A0F11">
        <w:rPr>
          <w:sz w:val="28"/>
          <w:szCs w:val="28"/>
          <w:lang w:val="en-US"/>
        </w:rPr>
        <w:t>juma</w:t>
      </w:r>
      <w:proofErr w:type="spellEnd"/>
      <w:r w:rsidR="00FB42F0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reitingu</w:t>
      </w:r>
      <w:proofErr w:type="spellEnd"/>
      <w:r w:rsidR="00551833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p</w:t>
      </w:r>
      <w:r w:rsidR="00A3091E" w:rsidRPr="001A0F11">
        <w:rPr>
          <w:sz w:val="28"/>
          <w:szCs w:val="28"/>
          <w:lang w:val="en-US"/>
        </w:rPr>
        <w:t>irmajā</w:t>
      </w:r>
      <w:proofErr w:type="spellEnd"/>
      <w:r w:rsidR="00A3091E" w:rsidRPr="001A0F11">
        <w:rPr>
          <w:sz w:val="28"/>
          <w:szCs w:val="28"/>
          <w:lang w:val="en-US"/>
        </w:rPr>
        <w:t xml:space="preserve"> </w:t>
      </w:r>
      <w:proofErr w:type="spellStart"/>
      <w:r w:rsidR="007C6C41" w:rsidRPr="001A0F11">
        <w:rPr>
          <w:sz w:val="28"/>
          <w:szCs w:val="28"/>
          <w:lang w:val="en-US"/>
        </w:rPr>
        <w:t>lī</w:t>
      </w:r>
      <w:r w:rsidR="00A3091E" w:rsidRPr="001A0F11">
        <w:rPr>
          <w:sz w:val="28"/>
          <w:szCs w:val="28"/>
          <w:lang w:val="en-US"/>
        </w:rPr>
        <w:t>gā</w:t>
      </w:r>
      <w:proofErr w:type="spellEnd"/>
      <w:r w:rsidR="00A3091E" w:rsidRPr="001A0F11">
        <w:rPr>
          <w:sz w:val="28"/>
          <w:szCs w:val="28"/>
          <w:lang w:val="en-US"/>
        </w:rPr>
        <w:t xml:space="preserve"> </w:t>
      </w:r>
      <w:proofErr w:type="spellStart"/>
      <w:r w:rsidR="00A3091E" w:rsidRPr="001A0F11">
        <w:rPr>
          <w:sz w:val="28"/>
          <w:szCs w:val="28"/>
          <w:lang w:val="en-US"/>
        </w:rPr>
        <w:t>spēlē</w:t>
      </w:r>
      <w:proofErr w:type="spellEnd"/>
      <w:r w:rsidR="00A3091E" w:rsidRPr="001A0F11">
        <w:rPr>
          <w:sz w:val="28"/>
          <w:szCs w:val="28"/>
          <w:lang w:val="en-US"/>
        </w:rPr>
        <w:t xml:space="preserve"> 1</w:t>
      </w:r>
      <w:r w:rsidR="00EA2A54">
        <w:rPr>
          <w:sz w:val="28"/>
          <w:szCs w:val="28"/>
          <w:lang w:val="en-US"/>
        </w:rPr>
        <w:t>0</w:t>
      </w:r>
      <w:r w:rsidR="005508C8" w:rsidRPr="001A0F11">
        <w:rPr>
          <w:sz w:val="28"/>
          <w:szCs w:val="28"/>
          <w:lang w:val="en-US"/>
        </w:rPr>
        <w:t xml:space="preserve"> </w:t>
      </w:r>
      <w:proofErr w:type="spellStart"/>
      <w:r w:rsidR="005508C8" w:rsidRPr="001A0F11">
        <w:rPr>
          <w:sz w:val="28"/>
          <w:szCs w:val="28"/>
          <w:lang w:val="en-US"/>
        </w:rPr>
        <w:t>spēlētāji</w:t>
      </w:r>
      <w:proofErr w:type="spellEnd"/>
      <w:r w:rsidR="005508C8" w:rsidRPr="001A0F11">
        <w:rPr>
          <w:sz w:val="28"/>
          <w:szCs w:val="28"/>
          <w:lang w:val="en-US"/>
        </w:rPr>
        <w:t>,</w:t>
      </w:r>
      <w:r w:rsidR="00700CED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pārēje</w:t>
      </w:r>
      <w:proofErr w:type="spellEnd"/>
      <w:r w:rsidR="005508C8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sportisti</w:t>
      </w:r>
      <w:proofErr w:type="spellEnd"/>
      <w:r w:rsidR="00913331" w:rsidRPr="001A0F11">
        <w:rPr>
          <w:sz w:val="28"/>
          <w:szCs w:val="28"/>
          <w:lang w:val="en-US"/>
        </w:rPr>
        <w:t xml:space="preserve"> </w:t>
      </w:r>
      <w:proofErr w:type="spellStart"/>
      <w:r w:rsidR="00913331" w:rsidRPr="001A0F11">
        <w:rPr>
          <w:sz w:val="28"/>
          <w:szCs w:val="28"/>
          <w:lang w:val="en-US"/>
        </w:rPr>
        <w:t>spēlē</w:t>
      </w:r>
      <w:proofErr w:type="spellEnd"/>
      <w:r w:rsidR="005508C8" w:rsidRPr="001A0F11">
        <w:rPr>
          <w:sz w:val="28"/>
          <w:szCs w:val="28"/>
          <w:lang w:val="en-US"/>
        </w:rPr>
        <w:t xml:space="preserve"> 2</w:t>
      </w:r>
      <w:r w:rsidR="00CC3534" w:rsidRPr="001A0F11">
        <w:rPr>
          <w:sz w:val="28"/>
          <w:szCs w:val="28"/>
          <w:lang w:val="en-US"/>
        </w:rPr>
        <w:t>.līgā</w:t>
      </w:r>
    </w:p>
    <w:p w14:paraId="04825B31" w14:textId="49F3D3FC" w:rsidR="007C6C41" w:rsidRPr="001A0F11" w:rsidRDefault="007C6C41" w:rsidP="00A3091E">
      <w:pPr>
        <w:spacing w:line="360" w:lineRule="auto"/>
        <w:jc w:val="both"/>
        <w:rPr>
          <w:b/>
          <w:sz w:val="28"/>
          <w:szCs w:val="28"/>
          <w:lang w:val="en-US"/>
        </w:rPr>
      </w:pPr>
      <w:proofErr w:type="spellStart"/>
      <w:r w:rsidRPr="001A0F11">
        <w:rPr>
          <w:b/>
          <w:sz w:val="28"/>
          <w:szCs w:val="28"/>
          <w:lang w:val="en-US"/>
        </w:rPr>
        <w:t>Citu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valstu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pilsoņi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var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piedalīties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sacensības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tikai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="00EE1A66" w:rsidRPr="001A0F11">
        <w:rPr>
          <w:b/>
          <w:sz w:val="28"/>
          <w:szCs w:val="28"/>
          <w:lang w:val="en-US"/>
        </w:rPr>
        <w:t>otrajā</w:t>
      </w:r>
      <w:proofErr w:type="spellEnd"/>
      <w:r w:rsidR="00EE1A66"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="00EE1A66" w:rsidRPr="001A0F11">
        <w:rPr>
          <w:b/>
          <w:sz w:val="28"/>
          <w:szCs w:val="28"/>
          <w:lang w:val="en-US"/>
        </w:rPr>
        <w:t>līgā</w:t>
      </w:r>
      <w:proofErr w:type="spellEnd"/>
      <w:r w:rsidRPr="001A0F11">
        <w:rPr>
          <w:b/>
          <w:sz w:val="28"/>
          <w:szCs w:val="28"/>
          <w:lang w:val="en-US"/>
        </w:rPr>
        <w:t xml:space="preserve">, </w:t>
      </w:r>
      <w:proofErr w:type="gramStart"/>
      <w:r w:rsidRPr="001A0F11">
        <w:rPr>
          <w:b/>
          <w:sz w:val="28"/>
          <w:szCs w:val="28"/>
          <w:lang w:val="en-US"/>
        </w:rPr>
        <w:t>un</w:t>
      </w:r>
      <w:proofErr w:type="gram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nevar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iegūt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reitinga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punktus</w:t>
      </w:r>
      <w:proofErr w:type="spellEnd"/>
      <w:r w:rsidRPr="001A0F11">
        <w:rPr>
          <w:b/>
          <w:sz w:val="28"/>
          <w:szCs w:val="28"/>
          <w:lang w:val="en-US"/>
        </w:rPr>
        <w:t>.</w:t>
      </w:r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Sakarā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ar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notikumiem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Ukrainā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gramStart"/>
      <w:r w:rsidR="007E2D29">
        <w:rPr>
          <w:b/>
          <w:sz w:val="28"/>
          <w:szCs w:val="28"/>
          <w:lang w:val="en-US"/>
        </w:rPr>
        <w:t>un</w:t>
      </w:r>
      <w:proofErr w:type="gramEnd"/>
      <w:r w:rsidR="007E2D29">
        <w:rPr>
          <w:b/>
          <w:sz w:val="28"/>
          <w:szCs w:val="28"/>
          <w:lang w:val="en-US"/>
        </w:rPr>
        <w:t xml:space="preserve"> IBSA </w:t>
      </w:r>
      <w:proofErr w:type="spellStart"/>
      <w:r w:rsidR="007E2D29">
        <w:rPr>
          <w:b/>
          <w:sz w:val="28"/>
          <w:szCs w:val="28"/>
          <w:lang w:val="en-US"/>
        </w:rPr>
        <w:t>valdes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lēmumu</w:t>
      </w:r>
      <w:proofErr w:type="spellEnd"/>
      <w:r w:rsidR="007E2D29">
        <w:rPr>
          <w:b/>
          <w:sz w:val="28"/>
          <w:szCs w:val="28"/>
          <w:lang w:val="en-US"/>
        </w:rPr>
        <w:t xml:space="preserve">, </w:t>
      </w:r>
      <w:proofErr w:type="spellStart"/>
      <w:r w:rsidR="007E2D29">
        <w:rPr>
          <w:b/>
          <w:sz w:val="28"/>
          <w:szCs w:val="28"/>
          <w:lang w:val="en-US"/>
        </w:rPr>
        <w:t>Krievijas</w:t>
      </w:r>
      <w:proofErr w:type="spellEnd"/>
      <w:r w:rsidR="007E2D29">
        <w:rPr>
          <w:b/>
          <w:sz w:val="28"/>
          <w:szCs w:val="28"/>
          <w:lang w:val="en-US"/>
        </w:rPr>
        <w:t xml:space="preserve"> un </w:t>
      </w:r>
      <w:proofErr w:type="spellStart"/>
      <w:r w:rsidR="007E2D29">
        <w:rPr>
          <w:b/>
          <w:sz w:val="28"/>
          <w:szCs w:val="28"/>
          <w:lang w:val="en-US"/>
        </w:rPr>
        <w:t>Baltkrievijas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sportistiem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dalība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sacensības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ir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liegta</w:t>
      </w:r>
      <w:proofErr w:type="spellEnd"/>
      <w:r w:rsidR="007E2D29">
        <w:rPr>
          <w:b/>
          <w:sz w:val="28"/>
          <w:szCs w:val="28"/>
          <w:lang w:val="en-US"/>
        </w:rPr>
        <w:t xml:space="preserve">. </w:t>
      </w:r>
    </w:p>
    <w:p w14:paraId="17F10C31" w14:textId="103D6ECC" w:rsidR="007C6C41" w:rsidRPr="001A0F11" w:rsidRDefault="007C6C41" w:rsidP="00A3091E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Sacensības notiek uz 3 šoudauna galdiem, ievērojot IBSA apstiprinātos šoudauna noteikumus, līdz 2 uzvarētiem setiem. </w:t>
      </w:r>
      <w:r w:rsidR="00E82D81">
        <w:rPr>
          <w:sz w:val="28"/>
          <w:szCs w:val="28"/>
          <w:lang w:val="en-US"/>
        </w:rPr>
        <w:t xml:space="preserve">2. </w:t>
      </w:r>
      <w:proofErr w:type="spellStart"/>
      <w:r w:rsidR="00E82D81">
        <w:rPr>
          <w:sz w:val="28"/>
          <w:szCs w:val="28"/>
          <w:lang w:val="en-US"/>
        </w:rPr>
        <w:t>Līgā</w:t>
      </w:r>
      <w:proofErr w:type="spellEnd"/>
      <w:r w:rsidR="00E82D81">
        <w:rPr>
          <w:sz w:val="28"/>
          <w:szCs w:val="28"/>
          <w:lang w:val="en-US"/>
        </w:rPr>
        <w:t xml:space="preserve"> </w:t>
      </w:r>
      <w:r w:rsidRPr="001A0F11">
        <w:rPr>
          <w:sz w:val="28"/>
          <w:szCs w:val="28"/>
          <w:lang w:val="en-US"/>
        </w:rPr>
        <w:t xml:space="preserve">Play-off </w:t>
      </w:r>
      <w:proofErr w:type="spellStart"/>
      <w:r w:rsidRPr="001A0F11">
        <w:rPr>
          <w:sz w:val="28"/>
          <w:szCs w:val="28"/>
          <w:lang w:val="en-US"/>
        </w:rPr>
        <w:t>spēles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tiek</w:t>
      </w:r>
      <w:proofErr w:type="spellEnd"/>
      <w:r w:rsidRPr="001A0F11">
        <w:rPr>
          <w:sz w:val="28"/>
          <w:szCs w:val="28"/>
          <w:lang w:val="en-US"/>
        </w:rPr>
        <w:t xml:space="preserve"> spēlētas līdz 3 uzvarētiem setiem.</w:t>
      </w:r>
    </w:p>
    <w:p w14:paraId="24CBD62D" w14:textId="28AD9086" w:rsidR="007C6C41" w:rsidRPr="001A0F11" w:rsidRDefault="007C6C41" w:rsidP="00A3091E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lastRenderedPageBreak/>
        <w:t>Pirmās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līgas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spēlētāji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izspēlēs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apļa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turnīru</w:t>
      </w:r>
      <w:proofErr w:type="spellEnd"/>
      <w:r w:rsidRPr="001A0F11">
        <w:rPr>
          <w:sz w:val="28"/>
          <w:szCs w:val="28"/>
          <w:lang w:val="en-US"/>
        </w:rPr>
        <w:t xml:space="preserve">. </w:t>
      </w:r>
      <w:proofErr w:type="spellStart"/>
      <w:r w:rsidR="00EA2A54">
        <w:rPr>
          <w:sz w:val="28"/>
          <w:szCs w:val="28"/>
          <w:lang w:val="en-US"/>
        </w:rPr>
        <w:t>Tā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rezultāti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arī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noteiks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posma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vietu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sadalījumu</w:t>
      </w:r>
      <w:proofErr w:type="spellEnd"/>
      <w:r w:rsidR="00EA2A54">
        <w:rPr>
          <w:sz w:val="28"/>
          <w:szCs w:val="28"/>
          <w:lang w:val="en-US"/>
        </w:rPr>
        <w:t>.</w:t>
      </w:r>
      <w:r w:rsidRPr="001A0F11">
        <w:rPr>
          <w:sz w:val="28"/>
          <w:szCs w:val="28"/>
          <w:lang w:val="en-US"/>
        </w:rPr>
        <w:t xml:space="preserve"> </w:t>
      </w:r>
    </w:p>
    <w:p w14:paraId="3AE450DE" w14:textId="77777777" w:rsidR="007C6C41" w:rsidRPr="001A0F11" w:rsidRDefault="007C6C41" w:rsidP="00A3091E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Otrās līgas spēlētāji tiks sadalīti grupās atkarībā no dalībnieku skaita, </w:t>
      </w:r>
      <w:r w:rsidR="003E6B64" w:rsidRPr="001A0F11">
        <w:rPr>
          <w:sz w:val="28"/>
          <w:szCs w:val="28"/>
          <w:lang w:val="en-US"/>
        </w:rPr>
        <w:t>kuri</w:t>
      </w:r>
      <w:r w:rsidRPr="001A0F11">
        <w:rPr>
          <w:sz w:val="28"/>
          <w:szCs w:val="28"/>
          <w:lang w:val="en-US"/>
        </w:rPr>
        <w:t xml:space="preserve"> būs pieteikušies attiecīgajam posmam.</w:t>
      </w:r>
    </w:p>
    <w:p w14:paraId="63FF2A4A" w14:textId="1E79CE96" w:rsidR="007C6C41" w:rsidRPr="001A0F11" w:rsidRDefault="00EA2A54" w:rsidP="00F023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Tālāk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C6C41" w:rsidRPr="001A0F11">
        <w:rPr>
          <w:sz w:val="28"/>
          <w:szCs w:val="28"/>
        </w:rPr>
        <w:t>izspēlēs</w:t>
      </w:r>
      <w:proofErr w:type="spellEnd"/>
      <w:r w:rsidR="007C6C41" w:rsidRPr="001A0F11">
        <w:rPr>
          <w:sz w:val="28"/>
          <w:szCs w:val="28"/>
        </w:rPr>
        <w:t xml:space="preserve"> play-off </w:t>
      </w:r>
      <w:proofErr w:type="spellStart"/>
      <w:r w:rsidR="007C6C41" w:rsidRPr="001A0F11">
        <w:rPr>
          <w:sz w:val="28"/>
          <w:szCs w:val="28"/>
        </w:rPr>
        <w:t>sistēmu</w:t>
      </w:r>
      <w:proofErr w:type="spellEnd"/>
      <w:r w:rsidR="007C6C41" w:rsidRPr="001A0F11">
        <w:rPr>
          <w:sz w:val="28"/>
          <w:szCs w:val="28"/>
        </w:rPr>
        <w:t>.</w:t>
      </w:r>
    </w:p>
    <w:p w14:paraId="35E31FC6" w14:textId="77777777" w:rsidR="00F0230F" w:rsidRPr="00F0230F" w:rsidRDefault="00F0230F" w:rsidP="00F0230F"/>
    <w:p w14:paraId="4F064A53" w14:textId="77777777" w:rsidR="007C6C41" w:rsidRPr="001A0F11" w:rsidRDefault="007C6C41" w:rsidP="001A0F11">
      <w:pPr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Dalības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maksa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45E7A14D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3F5E2C24" w14:textId="3CDC006F" w:rsidR="007C6C41" w:rsidRPr="001A0F11" w:rsidRDefault="007C6C41" w:rsidP="00A3091E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LNSS </w:t>
      </w:r>
      <w:proofErr w:type="spellStart"/>
      <w:r w:rsidRPr="001A0F11">
        <w:rPr>
          <w:sz w:val="28"/>
          <w:szCs w:val="28"/>
          <w:lang w:val="en-US"/>
        </w:rPr>
        <w:t>gada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licenču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īpašniekiem</w:t>
      </w:r>
      <w:proofErr w:type="spellEnd"/>
      <w:r w:rsidR="00074BC8" w:rsidRPr="001A0F11">
        <w:rPr>
          <w:sz w:val="28"/>
          <w:szCs w:val="28"/>
          <w:lang w:val="en-US"/>
        </w:rPr>
        <w:t xml:space="preserve">, </w:t>
      </w:r>
      <w:proofErr w:type="spellStart"/>
      <w:r w:rsidR="00AE0A9D">
        <w:rPr>
          <w:sz w:val="28"/>
          <w:szCs w:val="28"/>
          <w:lang w:val="en-US"/>
        </w:rPr>
        <w:t>Jauniešiem</w:t>
      </w:r>
      <w:proofErr w:type="spellEnd"/>
      <w:r w:rsidR="00AE0A9D">
        <w:rPr>
          <w:sz w:val="28"/>
          <w:szCs w:val="28"/>
          <w:lang w:val="en-US"/>
        </w:rPr>
        <w:t xml:space="preserve"> </w:t>
      </w:r>
      <w:proofErr w:type="spellStart"/>
      <w:r w:rsidR="00AE0A9D">
        <w:rPr>
          <w:sz w:val="28"/>
          <w:szCs w:val="28"/>
          <w:lang w:val="en-US"/>
        </w:rPr>
        <w:t>līdz</w:t>
      </w:r>
      <w:proofErr w:type="spellEnd"/>
      <w:r w:rsidR="00AE0A9D">
        <w:rPr>
          <w:sz w:val="28"/>
          <w:szCs w:val="28"/>
          <w:lang w:val="en-US"/>
        </w:rPr>
        <w:t xml:space="preserve"> 18 </w:t>
      </w:r>
      <w:proofErr w:type="spellStart"/>
      <w:r w:rsidR="00AE0A9D">
        <w:rPr>
          <w:sz w:val="28"/>
          <w:szCs w:val="28"/>
          <w:lang w:val="en-US"/>
        </w:rPr>
        <w:t>gadiem</w:t>
      </w:r>
      <w:proofErr w:type="spellEnd"/>
      <w:r w:rsidR="00AE0A9D">
        <w:rPr>
          <w:sz w:val="28"/>
          <w:szCs w:val="28"/>
          <w:lang w:val="en-US"/>
        </w:rPr>
        <w:t xml:space="preserve"> </w:t>
      </w:r>
      <w:proofErr w:type="gramStart"/>
      <w:r w:rsidR="00AE0A9D">
        <w:rPr>
          <w:sz w:val="28"/>
          <w:szCs w:val="28"/>
          <w:lang w:val="en-US"/>
        </w:rPr>
        <w:t>un</w:t>
      </w:r>
      <w:proofErr w:type="gramEnd"/>
      <w:r w:rsidR="00AE0A9D">
        <w:rPr>
          <w:sz w:val="28"/>
          <w:szCs w:val="28"/>
          <w:lang w:val="en-US"/>
        </w:rPr>
        <w:t xml:space="preserve"> </w:t>
      </w:r>
      <w:proofErr w:type="spellStart"/>
      <w:r w:rsidR="00CD065E" w:rsidRPr="001A0F11">
        <w:rPr>
          <w:sz w:val="28"/>
          <w:szCs w:val="28"/>
        </w:rPr>
        <w:t>senioriem</w:t>
      </w:r>
      <w:proofErr w:type="spellEnd"/>
      <w:r w:rsidR="00074BC8" w:rsidRPr="001A0F11">
        <w:rPr>
          <w:sz w:val="28"/>
          <w:szCs w:val="28"/>
        </w:rPr>
        <w:t xml:space="preserve"> 70</w:t>
      </w:r>
      <w:r w:rsidR="005E17C9" w:rsidRPr="001A0F11">
        <w:rPr>
          <w:sz w:val="28"/>
          <w:szCs w:val="28"/>
        </w:rPr>
        <w:t>+</w:t>
      </w:r>
      <w:r w:rsidRPr="001A0F11">
        <w:rPr>
          <w:sz w:val="28"/>
          <w:szCs w:val="28"/>
        </w:rPr>
        <w:t>– b</w:t>
      </w:r>
      <w:proofErr w:type="spellStart"/>
      <w:r w:rsidRPr="001A0F11">
        <w:rPr>
          <w:sz w:val="28"/>
          <w:szCs w:val="28"/>
          <w:lang w:val="en-US"/>
        </w:rPr>
        <w:t>ezmaksas</w:t>
      </w:r>
      <w:proofErr w:type="spellEnd"/>
      <w:r w:rsidRPr="001A0F11">
        <w:rPr>
          <w:sz w:val="28"/>
          <w:szCs w:val="28"/>
          <w:lang w:val="en-US"/>
        </w:rPr>
        <w:t>.</w:t>
      </w:r>
    </w:p>
    <w:p w14:paraId="1AD040B0" w14:textId="69EB0182" w:rsidR="007C6C41" w:rsidRPr="001A0F11" w:rsidRDefault="00CB0308" w:rsidP="00A3091E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Pārējiem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dalībniekiem</w:t>
      </w:r>
      <w:proofErr w:type="spellEnd"/>
      <w:r>
        <w:rPr>
          <w:sz w:val="28"/>
          <w:szCs w:val="28"/>
          <w:lang w:val="en-US"/>
        </w:rPr>
        <w:t xml:space="preserve"> – 3</w:t>
      </w:r>
      <w:r w:rsidR="007C6C41" w:rsidRPr="001A0F11">
        <w:rPr>
          <w:sz w:val="28"/>
          <w:szCs w:val="28"/>
          <w:lang w:val="en-US"/>
        </w:rPr>
        <w:t xml:space="preserve"> EUR</w:t>
      </w:r>
    </w:p>
    <w:p w14:paraId="424E7116" w14:textId="77777777" w:rsidR="007C6C41" w:rsidRPr="001A0F1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Pieteikumi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5CDC13BF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565527F7" w14:textId="47CD0E63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Pieteikum</w:t>
      </w:r>
      <w:r w:rsidR="009923E1">
        <w:rPr>
          <w:sz w:val="28"/>
          <w:szCs w:val="28"/>
          <w:lang w:val="en-US"/>
        </w:rPr>
        <w:t>i</w:t>
      </w:r>
      <w:proofErr w:type="spellEnd"/>
      <w:r w:rsidR="009923E1">
        <w:rPr>
          <w:sz w:val="28"/>
          <w:szCs w:val="28"/>
          <w:lang w:val="en-US"/>
        </w:rPr>
        <w:t xml:space="preserve"> </w:t>
      </w:r>
      <w:proofErr w:type="spellStart"/>
      <w:r w:rsidR="009923E1">
        <w:rPr>
          <w:sz w:val="28"/>
          <w:szCs w:val="28"/>
          <w:lang w:val="en-US"/>
        </w:rPr>
        <w:t>jāaizpilda</w:t>
      </w:r>
      <w:proofErr w:type="spellEnd"/>
      <w:r w:rsidR="009923E1">
        <w:rPr>
          <w:sz w:val="28"/>
          <w:szCs w:val="28"/>
          <w:lang w:val="en-US"/>
        </w:rPr>
        <w:t xml:space="preserve"> </w:t>
      </w:r>
      <w:proofErr w:type="spellStart"/>
      <w:r w:rsidR="009923E1">
        <w:rPr>
          <w:sz w:val="28"/>
          <w:szCs w:val="28"/>
          <w:lang w:val="en-US"/>
        </w:rPr>
        <w:t>elektroniski</w:t>
      </w:r>
      <w:proofErr w:type="spellEnd"/>
      <w:r w:rsidR="009923E1">
        <w:rPr>
          <w:sz w:val="28"/>
          <w:szCs w:val="28"/>
          <w:lang w:val="en-US"/>
        </w:rPr>
        <w:t xml:space="preserve"> </w:t>
      </w:r>
      <w:proofErr w:type="spellStart"/>
      <w:r w:rsidR="009923E1">
        <w:rPr>
          <w:sz w:val="28"/>
          <w:szCs w:val="28"/>
          <w:lang w:val="en-US"/>
        </w:rPr>
        <w:t>šeit</w:t>
      </w:r>
      <w:proofErr w:type="spellEnd"/>
      <w:r w:rsidR="00CB0308">
        <w:rPr>
          <w:sz w:val="28"/>
          <w:szCs w:val="28"/>
          <w:lang w:val="en-US"/>
        </w:rPr>
        <w:t xml:space="preserve">: </w:t>
      </w:r>
      <w:r w:rsidRPr="001A0F11">
        <w:rPr>
          <w:sz w:val="28"/>
          <w:szCs w:val="28"/>
          <w:lang w:val="en-US"/>
        </w:rPr>
        <w:t>(</w:t>
      </w:r>
      <w:proofErr w:type="spellStart"/>
      <w:r w:rsidRPr="001A0F11">
        <w:rPr>
          <w:sz w:val="28"/>
          <w:szCs w:val="28"/>
          <w:lang w:val="en-US"/>
        </w:rPr>
        <w:t>pieteikties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uz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vietas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nebūs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iespējams</w:t>
      </w:r>
      <w:proofErr w:type="spellEnd"/>
      <w:r w:rsidRPr="001A0F11">
        <w:rPr>
          <w:sz w:val="28"/>
          <w:szCs w:val="28"/>
          <w:lang w:val="en-US"/>
        </w:rPr>
        <w:t xml:space="preserve">!) </w:t>
      </w:r>
    </w:p>
    <w:p w14:paraId="1BEB19CE" w14:textId="701376E2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>(</w:t>
      </w:r>
      <w:proofErr w:type="gramStart"/>
      <w:r w:rsidRPr="001A0F11">
        <w:rPr>
          <w:sz w:val="28"/>
          <w:szCs w:val="28"/>
          <w:lang w:val="en-US"/>
        </w:rPr>
        <w:t>ja</w:t>
      </w:r>
      <w:proofErr w:type="gramEnd"/>
      <w:r w:rsidRPr="001A0F11">
        <w:rPr>
          <w:sz w:val="28"/>
          <w:szCs w:val="28"/>
          <w:lang w:val="en-US"/>
        </w:rPr>
        <w:t xml:space="preserve"> kādu iemeslu dēļ nav iespējas nosūtīt elektroniski, tad zvanīt pa tel. </w:t>
      </w:r>
      <w:r w:rsidR="003E6B64" w:rsidRPr="001A0F11">
        <w:rPr>
          <w:sz w:val="28"/>
          <w:szCs w:val="28"/>
          <w:lang w:val="en-US"/>
        </w:rPr>
        <w:t xml:space="preserve">+371 </w:t>
      </w:r>
      <w:r w:rsidRPr="001A0F11">
        <w:rPr>
          <w:sz w:val="28"/>
          <w:szCs w:val="28"/>
          <w:lang w:val="en-US"/>
        </w:rPr>
        <w:t>29624353</w:t>
      </w:r>
    </w:p>
    <w:p w14:paraId="2549BCF8" w14:textId="767AAC8A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Pieteikties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sacensībām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iespējams</w:t>
      </w:r>
      <w:proofErr w:type="spellEnd"/>
      <w:r w:rsidRPr="001A0F11">
        <w:rPr>
          <w:sz w:val="28"/>
          <w:szCs w:val="28"/>
          <w:lang w:val="en-US"/>
        </w:rPr>
        <w:t xml:space="preserve">, </w:t>
      </w:r>
      <w:proofErr w:type="spellStart"/>
      <w:r w:rsidRPr="001A0F11">
        <w:rPr>
          <w:sz w:val="28"/>
          <w:szCs w:val="28"/>
          <w:lang w:val="en-US"/>
        </w:rPr>
        <w:t>veidojot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kole</w:t>
      </w:r>
      <w:r w:rsidR="005C6575">
        <w:rPr>
          <w:sz w:val="28"/>
          <w:szCs w:val="28"/>
          <w:lang w:val="en-US"/>
        </w:rPr>
        <w:t>ktīvo</w:t>
      </w:r>
      <w:proofErr w:type="spellEnd"/>
      <w:r w:rsidR="005C6575">
        <w:rPr>
          <w:sz w:val="28"/>
          <w:szCs w:val="28"/>
          <w:lang w:val="en-US"/>
        </w:rPr>
        <w:t xml:space="preserve"> </w:t>
      </w:r>
      <w:proofErr w:type="spellStart"/>
      <w:r w:rsidR="005C6575">
        <w:rPr>
          <w:sz w:val="28"/>
          <w:szCs w:val="28"/>
          <w:lang w:val="en-US"/>
        </w:rPr>
        <w:t>pieteikumu</w:t>
      </w:r>
      <w:proofErr w:type="spellEnd"/>
      <w:r w:rsidR="005C6575">
        <w:rPr>
          <w:sz w:val="28"/>
          <w:szCs w:val="28"/>
          <w:lang w:val="en-US"/>
        </w:rPr>
        <w:t xml:space="preserve"> </w:t>
      </w:r>
      <w:proofErr w:type="spellStart"/>
      <w:r w:rsidR="005C6575">
        <w:rPr>
          <w:sz w:val="28"/>
          <w:szCs w:val="28"/>
          <w:lang w:val="en-US"/>
        </w:rPr>
        <w:t>caur</w:t>
      </w:r>
      <w:proofErr w:type="spellEnd"/>
      <w:r w:rsidR="005C6575">
        <w:rPr>
          <w:sz w:val="28"/>
          <w:szCs w:val="28"/>
          <w:lang w:val="en-US"/>
        </w:rPr>
        <w:t xml:space="preserve"> </w:t>
      </w:r>
      <w:proofErr w:type="spellStart"/>
      <w:r w:rsidR="00074BC8" w:rsidRPr="001A0F11">
        <w:rPr>
          <w:sz w:val="28"/>
          <w:szCs w:val="28"/>
          <w:lang w:val="en-US"/>
        </w:rPr>
        <w:t>reģionālajā</w:t>
      </w:r>
      <w:r w:rsidR="002D1DAB">
        <w:rPr>
          <w:sz w:val="28"/>
          <w:szCs w:val="28"/>
          <w:lang w:val="en-US"/>
        </w:rPr>
        <w:t>m</w:t>
      </w:r>
      <w:proofErr w:type="spellEnd"/>
      <w:r w:rsidR="002D1DAB">
        <w:rPr>
          <w:sz w:val="28"/>
          <w:szCs w:val="28"/>
          <w:lang w:val="en-US"/>
        </w:rPr>
        <w:t xml:space="preserve"> </w:t>
      </w:r>
      <w:proofErr w:type="spellStart"/>
      <w:r w:rsidR="002D1DAB">
        <w:rPr>
          <w:sz w:val="28"/>
          <w:szCs w:val="28"/>
          <w:lang w:val="en-US"/>
        </w:rPr>
        <w:t>organizācijām</w:t>
      </w:r>
      <w:proofErr w:type="spellEnd"/>
      <w:r w:rsidR="002D1DAB">
        <w:rPr>
          <w:sz w:val="28"/>
          <w:szCs w:val="28"/>
          <w:lang w:val="en-US"/>
        </w:rPr>
        <w:t xml:space="preserve"> </w:t>
      </w:r>
      <w:proofErr w:type="gramStart"/>
      <w:r w:rsidR="002D1DAB">
        <w:rPr>
          <w:sz w:val="28"/>
          <w:szCs w:val="28"/>
          <w:lang w:val="en-US"/>
        </w:rPr>
        <w:t>un</w:t>
      </w:r>
      <w:proofErr w:type="gramEnd"/>
      <w:r w:rsidR="002D1DAB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neredzīgo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sporta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klubiem</w:t>
      </w:r>
      <w:proofErr w:type="spellEnd"/>
      <w:r w:rsidRPr="001A0F11">
        <w:rPr>
          <w:sz w:val="28"/>
          <w:szCs w:val="28"/>
          <w:lang w:val="en-US"/>
        </w:rPr>
        <w:t xml:space="preserve">. </w:t>
      </w:r>
    </w:p>
    <w:p w14:paraId="18E3345D" w14:textId="77777777" w:rsidR="007C6C41" w:rsidRDefault="007C6C41" w:rsidP="007C6C41">
      <w:pPr>
        <w:keepNext/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Inventārs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2224A14D" w14:textId="77777777" w:rsidR="001A0F11" w:rsidRPr="001A0F11" w:rsidRDefault="001A0F11" w:rsidP="007C6C41">
      <w:pPr>
        <w:keepNext/>
        <w:ind w:left="1" w:hanging="3"/>
        <w:jc w:val="both"/>
        <w:rPr>
          <w:sz w:val="32"/>
          <w:szCs w:val="32"/>
          <w:lang w:val="en-US"/>
        </w:rPr>
      </w:pPr>
    </w:p>
    <w:p w14:paraId="5F5C8516" w14:textId="77777777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Uz sacensībām jāierodas ar savu sacensību inventāru (brilles, cimds </w:t>
      </w:r>
      <w:proofErr w:type="gramStart"/>
      <w:r w:rsidRPr="001A0F11">
        <w:rPr>
          <w:sz w:val="28"/>
          <w:szCs w:val="28"/>
          <w:lang w:val="en-US"/>
        </w:rPr>
        <w:t>un</w:t>
      </w:r>
      <w:proofErr w:type="gramEnd"/>
      <w:r w:rsidRPr="001A0F11">
        <w:rPr>
          <w:sz w:val="28"/>
          <w:szCs w:val="28"/>
          <w:lang w:val="en-US"/>
        </w:rPr>
        <w:t xml:space="preserve"> rakete). </w:t>
      </w:r>
      <w:proofErr w:type="gramStart"/>
      <w:r w:rsidRPr="001A0F11">
        <w:rPr>
          <w:sz w:val="28"/>
          <w:szCs w:val="28"/>
          <w:lang w:val="en-US"/>
        </w:rPr>
        <w:t>Ja</w:t>
      </w:r>
      <w:proofErr w:type="gram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spēlētājam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nav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iespējas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ierasties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ar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savu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inventāru</w:t>
      </w:r>
      <w:proofErr w:type="spellEnd"/>
      <w:r w:rsidRPr="001A0F11">
        <w:rPr>
          <w:sz w:val="28"/>
          <w:szCs w:val="28"/>
          <w:lang w:val="en-US"/>
        </w:rPr>
        <w:t xml:space="preserve">, </w:t>
      </w:r>
      <w:proofErr w:type="spellStart"/>
      <w:r w:rsidRPr="001A0F11">
        <w:rPr>
          <w:sz w:val="28"/>
          <w:szCs w:val="28"/>
          <w:lang w:val="en-US"/>
        </w:rPr>
        <w:t>lūgums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informēt</w:t>
      </w:r>
      <w:proofErr w:type="spellEnd"/>
      <w:r w:rsidRPr="001A0F11">
        <w:rPr>
          <w:sz w:val="28"/>
          <w:szCs w:val="28"/>
          <w:lang w:val="en-US"/>
        </w:rPr>
        <w:t xml:space="preserve"> par to </w:t>
      </w:r>
      <w:proofErr w:type="spellStart"/>
      <w:r w:rsidRPr="001A0F11">
        <w:rPr>
          <w:sz w:val="28"/>
          <w:szCs w:val="28"/>
          <w:lang w:val="en-US"/>
        </w:rPr>
        <w:t>organizatorus</w:t>
      </w:r>
      <w:proofErr w:type="spellEnd"/>
      <w:r w:rsidRPr="001A0F11">
        <w:rPr>
          <w:sz w:val="28"/>
          <w:szCs w:val="28"/>
          <w:lang w:val="en-US"/>
        </w:rPr>
        <w:t>.</w:t>
      </w:r>
    </w:p>
    <w:p w14:paraId="7B6A8AC2" w14:textId="77777777" w:rsidR="007C6C41" w:rsidRPr="001A0F11" w:rsidRDefault="007C6C41" w:rsidP="001A0F11">
      <w:pPr>
        <w:jc w:val="both"/>
        <w:rPr>
          <w:b/>
          <w:sz w:val="32"/>
          <w:szCs w:val="32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Nakšņošana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gramStart"/>
      <w:r w:rsidRPr="001A0F11">
        <w:rPr>
          <w:b/>
          <w:sz w:val="32"/>
          <w:szCs w:val="32"/>
          <w:u w:val="single"/>
          <w:lang w:val="en-US"/>
        </w:rPr>
        <w:t>un</w:t>
      </w:r>
      <w:proofErr w:type="gram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ēdināšana</w:t>
      </w:r>
      <w:proofErr w:type="spellEnd"/>
      <w:r w:rsidRPr="001A0F11">
        <w:rPr>
          <w:b/>
          <w:sz w:val="32"/>
          <w:szCs w:val="32"/>
          <w:lang w:val="en-US"/>
        </w:rPr>
        <w:t xml:space="preserve">: </w:t>
      </w:r>
    </w:p>
    <w:p w14:paraId="1E4E6F0A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415A38A6" w14:textId="77777777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1A0F11">
        <w:rPr>
          <w:sz w:val="28"/>
          <w:szCs w:val="28"/>
          <w:lang w:val="en-US"/>
        </w:rPr>
        <w:t xml:space="preserve">LNSS  </w:t>
      </w:r>
      <w:proofErr w:type="spellStart"/>
      <w:r w:rsidRPr="001A0F11">
        <w:rPr>
          <w:sz w:val="28"/>
          <w:szCs w:val="28"/>
          <w:lang w:val="en-US"/>
        </w:rPr>
        <w:t>nodrošina</w:t>
      </w:r>
      <w:proofErr w:type="spellEnd"/>
      <w:proofErr w:type="gram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dalībniekus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ar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nakšņošanu</w:t>
      </w:r>
      <w:proofErr w:type="spellEnd"/>
      <w:r w:rsidRPr="001A0F11">
        <w:rPr>
          <w:sz w:val="28"/>
          <w:szCs w:val="28"/>
          <w:lang w:val="en-US"/>
        </w:rPr>
        <w:t>.</w:t>
      </w:r>
    </w:p>
    <w:p w14:paraId="3D3C2207" w14:textId="03C20FEB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Sacensību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vietā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būs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iespēja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dabūt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silto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ēdienu</w:t>
      </w:r>
      <w:proofErr w:type="spellEnd"/>
      <w:r w:rsidRPr="001A0F11">
        <w:rPr>
          <w:sz w:val="28"/>
          <w:szCs w:val="28"/>
          <w:lang w:val="en-US"/>
        </w:rPr>
        <w:t xml:space="preserve">, par </w:t>
      </w:r>
      <w:proofErr w:type="spellStart"/>
      <w:r w:rsidRPr="001A0F11">
        <w:rPr>
          <w:sz w:val="28"/>
          <w:szCs w:val="28"/>
          <w:lang w:val="en-US"/>
        </w:rPr>
        <w:t>s</w:t>
      </w:r>
      <w:r w:rsidR="007E2D29">
        <w:rPr>
          <w:sz w:val="28"/>
          <w:szCs w:val="28"/>
          <w:lang w:val="en-US"/>
        </w:rPr>
        <w:t>amaksu</w:t>
      </w:r>
      <w:proofErr w:type="spellEnd"/>
      <w:r w:rsidR="007E2D29">
        <w:rPr>
          <w:sz w:val="28"/>
          <w:szCs w:val="28"/>
          <w:lang w:val="en-US"/>
        </w:rPr>
        <w:t xml:space="preserve">, </w:t>
      </w:r>
      <w:proofErr w:type="spellStart"/>
      <w:r w:rsidR="007E2D29">
        <w:rPr>
          <w:sz w:val="28"/>
          <w:szCs w:val="28"/>
          <w:lang w:val="en-US"/>
        </w:rPr>
        <w:t>pieteikumā</w:t>
      </w:r>
      <w:proofErr w:type="spellEnd"/>
      <w:r w:rsidR="007E2D29">
        <w:rPr>
          <w:sz w:val="28"/>
          <w:szCs w:val="28"/>
          <w:lang w:val="en-US"/>
        </w:rPr>
        <w:t xml:space="preserve"> </w:t>
      </w:r>
      <w:proofErr w:type="spellStart"/>
      <w:r w:rsidR="007E2D29">
        <w:rPr>
          <w:sz w:val="28"/>
          <w:szCs w:val="28"/>
          <w:lang w:val="en-US"/>
        </w:rPr>
        <w:t>atzīmējot</w:t>
      </w:r>
      <w:proofErr w:type="spellEnd"/>
      <w:r w:rsidR="007E2D29">
        <w:rPr>
          <w:sz w:val="28"/>
          <w:szCs w:val="28"/>
          <w:lang w:val="en-US"/>
        </w:rPr>
        <w:t xml:space="preserve"> </w:t>
      </w:r>
      <w:proofErr w:type="spellStart"/>
      <w:r w:rsidR="007E2D29">
        <w:rPr>
          <w:sz w:val="28"/>
          <w:szCs w:val="28"/>
          <w:lang w:val="en-US"/>
        </w:rPr>
        <w:t>konkrētās</w:t>
      </w:r>
      <w:proofErr w:type="spellEnd"/>
      <w:r w:rsidR="007E2D29">
        <w:rPr>
          <w:sz w:val="28"/>
          <w:szCs w:val="28"/>
          <w:lang w:val="en-US"/>
        </w:rPr>
        <w:t xml:space="preserve"> </w:t>
      </w:r>
      <w:proofErr w:type="spellStart"/>
      <w:r w:rsidR="007E2D29">
        <w:rPr>
          <w:sz w:val="28"/>
          <w:szCs w:val="28"/>
          <w:lang w:val="en-US"/>
        </w:rPr>
        <w:t>ēdienreizes</w:t>
      </w:r>
      <w:proofErr w:type="spellEnd"/>
      <w:r w:rsidRPr="001A0F11">
        <w:rPr>
          <w:sz w:val="28"/>
          <w:szCs w:val="28"/>
          <w:lang w:val="en-US"/>
        </w:rPr>
        <w:t xml:space="preserve"> pie </w:t>
      </w:r>
      <w:proofErr w:type="spellStart"/>
      <w:r w:rsidRPr="001A0F11">
        <w:rPr>
          <w:sz w:val="28"/>
          <w:szCs w:val="28"/>
          <w:lang w:val="en-US"/>
        </w:rPr>
        <w:t>sadaļas</w:t>
      </w:r>
      <w:proofErr w:type="spellEnd"/>
      <w:r w:rsidRPr="001A0F11">
        <w:rPr>
          <w:sz w:val="28"/>
          <w:szCs w:val="28"/>
          <w:lang w:val="en-US"/>
        </w:rPr>
        <w:t xml:space="preserve"> „</w:t>
      </w:r>
      <w:proofErr w:type="spellStart"/>
      <w:r w:rsidRPr="001A0F11">
        <w:rPr>
          <w:sz w:val="28"/>
          <w:szCs w:val="28"/>
          <w:lang w:val="en-US"/>
        </w:rPr>
        <w:t>Ēdināšana</w:t>
      </w:r>
      <w:proofErr w:type="spellEnd"/>
      <w:r w:rsidRPr="001A0F11">
        <w:rPr>
          <w:sz w:val="28"/>
          <w:szCs w:val="28"/>
          <w:lang w:val="en-US"/>
        </w:rPr>
        <w:t>”.</w:t>
      </w:r>
    </w:p>
    <w:p w14:paraId="46F24BB2" w14:textId="77777777" w:rsidR="007C6C4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Sacensību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atcelšana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/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pārcelšana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256AE69B" w14:textId="77777777" w:rsidR="001A0F11" w:rsidRPr="001A0F11" w:rsidRDefault="001A0F11" w:rsidP="007C6C41">
      <w:pPr>
        <w:ind w:left="1" w:hanging="3"/>
        <w:jc w:val="both"/>
        <w:rPr>
          <w:sz w:val="28"/>
          <w:szCs w:val="28"/>
          <w:lang w:val="en-US"/>
        </w:rPr>
      </w:pPr>
    </w:p>
    <w:p w14:paraId="584ECDBE" w14:textId="77777777" w:rsidR="003E6B64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LNSS var dažādu iemeslu </w:t>
      </w:r>
      <w:proofErr w:type="gramStart"/>
      <w:r w:rsidRPr="001A0F11">
        <w:rPr>
          <w:sz w:val="28"/>
          <w:szCs w:val="28"/>
          <w:lang w:val="en-US"/>
        </w:rPr>
        <w:t>dēļ</w:t>
      </w:r>
      <w:proofErr w:type="gramEnd"/>
      <w:r w:rsidRPr="001A0F11">
        <w:rPr>
          <w:sz w:val="28"/>
          <w:szCs w:val="28"/>
          <w:lang w:val="en-US"/>
        </w:rPr>
        <w:t xml:space="preserve"> atcelt vai pārcelt sacensības, kā arī mainīt sacensības norises vietu un laiku, par to</w:t>
      </w:r>
      <w:r w:rsidR="003E6B64" w:rsidRPr="001A0F11">
        <w:rPr>
          <w:sz w:val="28"/>
          <w:szCs w:val="28"/>
          <w:lang w:val="en-US"/>
        </w:rPr>
        <w:t xml:space="preserve"> elektroniski vai telefoniski</w:t>
      </w:r>
      <w:r w:rsidRPr="001A0F11">
        <w:rPr>
          <w:sz w:val="28"/>
          <w:szCs w:val="28"/>
          <w:lang w:val="en-US"/>
        </w:rPr>
        <w:t xml:space="preserve"> paziņojot reģionālajām organizācijām un sporta klubiem, kā</w:t>
      </w:r>
      <w:r w:rsidR="003E6B64" w:rsidRPr="001A0F11">
        <w:rPr>
          <w:sz w:val="28"/>
          <w:szCs w:val="28"/>
          <w:lang w:val="en-US"/>
        </w:rPr>
        <w:t xml:space="preserve"> arī izsūtot e-pasta ziņojumus</w:t>
      </w:r>
      <w:r w:rsidRPr="001A0F11">
        <w:rPr>
          <w:sz w:val="28"/>
          <w:szCs w:val="28"/>
          <w:lang w:val="en-US"/>
        </w:rPr>
        <w:t xml:space="preserve"> LNSS datu bāzē pieejamajiem sportistiem. Informācija iegūstama sūtot jautājumus uz e-pastu </w:t>
      </w:r>
      <w:hyperlink r:id="rId9">
        <w:r w:rsidRPr="001A0F11">
          <w:rPr>
            <w:sz w:val="28"/>
            <w:szCs w:val="28"/>
            <w:lang w:val="en-US"/>
          </w:rPr>
          <w:t>lnsssports@gmail.com</w:t>
        </w:r>
      </w:hyperlink>
      <w:r w:rsidR="003E6B64" w:rsidRPr="001A0F11">
        <w:rPr>
          <w:sz w:val="28"/>
          <w:szCs w:val="28"/>
          <w:lang w:val="en-US"/>
        </w:rPr>
        <w:t>, kā arī aizpildot kontaktformu LNSS mājaslapā – https://lnsssports.lv/#Kontakti.</w:t>
      </w:r>
    </w:p>
    <w:p w14:paraId="35C49E42" w14:textId="77777777" w:rsidR="00EA2A54" w:rsidRDefault="00EA2A54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</w:p>
    <w:p w14:paraId="52F82204" w14:textId="77777777" w:rsidR="00EA2A54" w:rsidRDefault="00EA2A54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</w:p>
    <w:p w14:paraId="6237E94F" w14:textId="77777777" w:rsidR="007C6C4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Reitinga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punkti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0A45FC93" w14:textId="77777777" w:rsidR="001A0F11" w:rsidRPr="001A0F11" w:rsidRDefault="001A0F11" w:rsidP="007C6C41">
      <w:pPr>
        <w:ind w:left="1" w:hanging="3"/>
        <w:jc w:val="both"/>
        <w:rPr>
          <w:sz w:val="32"/>
          <w:szCs w:val="32"/>
          <w:lang w:val="en-US"/>
        </w:rPr>
      </w:pPr>
    </w:p>
    <w:p w14:paraId="15FE5C23" w14:textId="77777777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>Punkti tiek piešķirti abās līgas atbilstoši ieņemtajai vietai:</w:t>
      </w:r>
    </w:p>
    <w:p w14:paraId="5A21556C" w14:textId="246F0B99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12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4BD6FE9A" w14:textId="0EDE7279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10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11F24924" w14:textId="00CB53F4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8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16ECB2D6" w14:textId="744517B7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7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11957D88" w14:textId="7D89C218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6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2EFD9051" w14:textId="66D7DFC2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5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509638F5" w14:textId="380BA815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4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2E13FE6C" w14:textId="42E65B8E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3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501452E5" w14:textId="04365A1E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2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36BCF6FB" w14:textId="65AAF760" w:rsidR="007C6C4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1</w:t>
      </w:r>
      <w:r w:rsidR="00CD746C">
        <w:rPr>
          <w:color w:val="000000"/>
          <w:sz w:val="28"/>
          <w:szCs w:val="28"/>
        </w:rPr>
        <w:t xml:space="preserve"> </w:t>
      </w:r>
      <w:proofErr w:type="spellStart"/>
      <w:r w:rsidR="00CD746C">
        <w:rPr>
          <w:color w:val="000000"/>
          <w:sz w:val="28"/>
          <w:szCs w:val="28"/>
        </w:rPr>
        <w:t>punkts</w:t>
      </w:r>
      <w:proofErr w:type="spellEnd"/>
    </w:p>
    <w:p w14:paraId="6243FF6E" w14:textId="2A55B26C" w:rsidR="00CD746C" w:rsidRPr="001A0F11" w:rsidRDefault="00CD746C" w:rsidP="00CD746C">
      <w:p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="1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11.-…</w:t>
      </w: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0 </w:t>
      </w:r>
      <w:proofErr w:type="spellStart"/>
      <w:r>
        <w:rPr>
          <w:color w:val="000000"/>
          <w:sz w:val="28"/>
          <w:szCs w:val="28"/>
        </w:rPr>
        <w:t>punkti</w:t>
      </w:r>
      <w:proofErr w:type="spellEnd"/>
    </w:p>
    <w:p w14:paraId="688471F8" w14:textId="77777777" w:rsidR="007C6C41" w:rsidRPr="001A0F11" w:rsidRDefault="007C6C41" w:rsidP="00CD746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8"/>
          <w:szCs w:val="28"/>
        </w:rPr>
      </w:pPr>
    </w:p>
    <w:p w14:paraId="3C1538B8" w14:textId="77777777" w:rsidR="007C6C41" w:rsidRPr="001A0F11" w:rsidRDefault="007C6C41" w:rsidP="007C6C4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" w:hanging="3"/>
        <w:rPr>
          <w:color w:val="000000"/>
          <w:sz w:val="28"/>
          <w:szCs w:val="28"/>
        </w:rPr>
      </w:pPr>
      <w:r w:rsidRPr="001A0F11">
        <w:rPr>
          <w:color w:val="000000"/>
          <w:sz w:val="28"/>
          <w:szCs w:val="28"/>
        </w:rPr>
        <w:t>*Kopvērtējumā otrās līgas dalībnieki ieņems vietas aiz pirmās līgas sportistiem.</w:t>
      </w:r>
    </w:p>
    <w:p w14:paraId="152DCDD4" w14:textId="77777777" w:rsidR="007C6C41" w:rsidRPr="001A0F11" w:rsidRDefault="007C6C41" w:rsidP="007C6C41">
      <w:pPr>
        <w:ind w:left="1" w:hanging="3"/>
        <w:jc w:val="both"/>
        <w:rPr>
          <w:sz w:val="32"/>
          <w:szCs w:val="32"/>
        </w:rPr>
      </w:pPr>
    </w:p>
    <w:p w14:paraId="193DEF79" w14:textId="77777777" w:rsidR="007C6C41" w:rsidRPr="001A0F11" w:rsidRDefault="007C6C41" w:rsidP="007C6C41">
      <w:pPr>
        <w:ind w:left="1" w:hanging="3"/>
        <w:jc w:val="both"/>
        <w:rPr>
          <w:b/>
          <w:sz w:val="32"/>
          <w:szCs w:val="32"/>
          <w:u w:val="single"/>
        </w:rPr>
      </w:pPr>
      <w:r w:rsidRPr="001A0F11">
        <w:rPr>
          <w:b/>
          <w:sz w:val="32"/>
          <w:szCs w:val="32"/>
          <w:u w:val="single"/>
        </w:rPr>
        <w:t xml:space="preserve">Spēlētāju rotācija pēc sezonas: </w:t>
      </w:r>
    </w:p>
    <w:p w14:paraId="269869CF" w14:textId="77777777" w:rsidR="001A0F11" w:rsidRPr="003E6B64" w:rsidRDefault="001A0F11" w:rsidP="007C6C41">
      <w:pPr>
        <w:ind w:left="1" w:hanging="3"/>
        <w:jc w:val="both"/>
      </w:pPr>
    </w:p>
    <w:p w14:paraId="7818A3EF" w14:textId="5DD32016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>Balstoties uz rezultātiem trijos sezonas posmos, katrai līgai tiks iz</w:t>
      </w:r>
      <w:r w:rsidR="00CD746C">
        <w:rPr>
          <w:sz w:val="28"/>
          <w:szCs w:val="28"/>
          <w:lang w:val="en-US"/>
        </w:rPr>
        <w:t xml:space="preserve">veidots sezonas kopvērtējums. 9. </w:t>
      </w:r>
      <w:proofErr w:type="gramStart"/>
      <w:r w:rsidR="00CD746C">
        <w:rPr>
          <w:sz w:val="28"/>
          <w:szCs w:val="28"/>
          <w:lang w:val="en-US"/>
        </w:rPr>
        <w:t>un</w:t>
      </w:r>
      <w:proofErr w:type="gramEnd"/>
      <w:r w:rsidR="00CD746C">
        <w:rPr>
          <w:sz w:val="28"/>
          <w:szCs w:val="28"/>
          <w:lang w:val="en-US"/>
        </w:rPr>
        <w:t xml:space="preserve"> 10</w:t>
      </w:r>
      <w:r w:rsidRPr="001A0F11">
        <w:rPr>
          <w:sz w:val="28"/>
          <w:szCs w:val="28"/>
          <w:lang w:val="en-US"/>
        </w:rPr>
        <w:t xml:space="preserve">. </w:t>
      </w:r>
      <w:proofErr w:type="gramStart"/>
      <w:r w:rsidRPr="001A0F11">
        <w:rPr>
          <w:sz w:val="28"/>
          <w:szCs w:val="28"/>
          <w:lang w:val="en-US"/>
        </w:rPr>
        <w:t>vietas</w:t>
      </w:r>
      <w:proofErr w:type="gramEnd"/>
      <w:r w:rsidRPr="001A0F11">
        <w:rPr>
          <w:sz w:val="28"/>
          <w:szCs w:val="28"/>
          <w:lang w:val="en-US"/>
        </w:rPr>
        <w:t xml:space="preserve"> ieguvēji pirmajā līgā nākamo sezonu aizvadīs</w:t>
      </w:r>
      <w:r w:rsidR="00453E09">
        <w:rPr>
          <w:sz w:val="28"/>
          <w:szCs w:val="28"/>
          <w:lang w:val="en-US"/>
        </w:rPr>
        <w:t xml:space="preserve"> otrajā līgā, savukārt 1. </w:t>
      </w:r>
      <w:proofErr w:type="gramStart"/>
      <w:r w:rsidR="00453E09">
        <w:rPr>
          <w:sz w:val="28"/>
          <w:szCs w:val="28"/>
          <w:lang w:val="en-US"/>
        </w:rPr>
        <w:t>un</w:t>
      </w:r>
      <w:proofErr w:type="gramEnd"/>
      <w:r w:rsidR="00453E09">
        <w:rPr>
          <w:sz w:val="28"/>
          <w:szCs w:val="28"/>
          <w:lang w:val="en-US"/>
        </w:rPr>
        <w:t xml:space="preserve"> 2</w:t>
      </w:r>
      <w:r w:rsidR="00CB0308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1A0F11">
        <w:rPr>
          <w:sz w:val="28"/>
          <w:szCs w:val="28"/>
          <w:lang w:val="en-US"/>
        </w:rPr>
        <w:t>vietas</w:t>
      </w:r>
      <w:proofErr w:type="spellEnd"/>
      <w:proofErr w:type="gram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ieguvēji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otrajā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līgā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nākamajā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sezonā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spēlēs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pirmajā</w:t>
      </w:r>
      <w:proofErr w:type="spellEnd"/>
      <w:r w:rsidRPr="001A0F11">
        <w:rPr>
          <w:sz w:val="28"/>
          <w:szCs w:val="28"/>
          <w:lang w:val="en-US"/>
        </w:rPr>
        <w:t xml:space="preserve"> līgā.</w:t>
      </w:r>
    </w:p>
    <w:p w14:paraId="645603C1" w14:textId="77777777" w:rsidR="007C6C41" w:rsidRPr="003E6B64" w:rsidRDefault="007C6C41" w:rsidP="007C6C41">
      <w:pPr>
        <w:ind w:left="1" w:hanging="3"/>
        <w:jc w:val="both"/>
      </w:pPr>
    </w:p>
    <w:p w14:paraId="52DAEDBC" w14:textId="77777777" w:rsidR="007C6C41" w:rsidRPr="00F65CE8" w:rsidRDefault="007C6C41" w:rsidP="007C6C41">
      <w:pPr>
        <w:ind w:left="1" w:hanging="3"/>
        <w:jc w:val="both"/>
        <w:rPr>
          <w:sz w:val="32"/>
          <w:szCs w:val="32"/>
          <w:u w:val="single"/>
        </w:rPr>
      </w:pPr>
      <w:r w:rsidRPr="00F65CE8">
        <w:rPr>
          <w:b/>
          <w:sz w:val="32"/>
          <w:szCs w:val="32"/>
          <w:u w:val="single"/>
        </w:rPr>
        <w:t xml:space="preserve">Sacensību laikā katrs dalībnieks pats ir atbildīgs par savu veselības stāvokli, apliecinot to ar savu parakstu </w:t>
      </w:r>
      <w:r w:rsidR="00F65CE8">
        <w:rPr>
          <w:b/>
          <w:sz w:val="32"/>
          <w:szCs w:val="32"/>
          <w:u w:val="single"/>
        </w:rPr>
        <w:t>izziņā</w:t>
      </w:r>
      <w:r w:rsidRPr="00F65CE8">
        <w:rPr>
          <w:b/>
          <w:sz w:val="32"/>
          <w:szCs w:val="32"/>
          <w:u w:val="single"/>
        </w:rPr>
        <w:t xml:space="preserve">, </w:t>
      </w:r>
      <w:proofErr w:type="gramStart"/>
      <w:r w:rsidRPr="00F65CE8">
        <w:rPr>
          <w:b/>
          <w:sz w:val="32"/>
          <w:szCs w:val="32"/>
          <w:u w:val="single"/>
        </w:rPr>
        <w:t>ko</w:t>
      </w:r>
      <w:proofErr w:type="gramEnd"/>
      <w:r w:rsidRPr="00F65CE8">
        <w:rPr>
          <w:b/>
          <w:sz w:val="32"/>
          <w:szCs w:val="32"/>
          <w:u w:val="single"/>
        </w:rPr>
        <w:t xml:space="preserve"> sagatavojusi LNSS valde.</w:t>
      </w:r>
    </w:p>
    <w:p w14:paraId="33DF3158" w14:textId="77777777" w:rsidR="007C6C41" w:rsidRPr="00F65CE8" w:rsidRDefault="007C6C41" w:rsidP="007C6C41">
      <w:pPr>
        <w:ind w:left="1" w:hanging="3"/>
        <w:jc w:val="both"/>
        <w:rPr>
          <w:sz w:val="32"/>
          <w:szCs w:val="32"/>
          <w:u w:val="single"/>
        </w:rPr>
      </w:pPr>
    </w:p>
    <w:p w14:paraId="1474D3F7" w14:textId="77777777" w:rsidR="007C6C41" w:rsidRPr="00F65CE8" w:rsidRDefault="007C6C41" w:rsidP="007C6C41">
      <w:pPr>
        <w:ind w:left="1" w:hanging="3"/>
        <w:jc w:val="center"/>
        <w:rPr>
          <w:sz w:val="32"/>
          <w:szCs w:val="32"/>
          <w:lang w:val="en-US"/>
        </w:rPr>
      </w:pPr>
      <w:r w:rsidRPr="00F65CE8">
        <w:rPr>
          <w:b/>
          <w:sz w:val="32"/>
          <w:szCs w:val="32"/>
          <w:lang w:val="en-US"/>
        </w:rPr>
        <w:t>Organizatori nav atbildīgi par nolikuma nezināšanu.</w:t>
      </w:r>
    </w:p>
    <w:p w14:paraId="60F459C9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1925508F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47903DF0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03A4FEAD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6BCAE832" w14:textId="77777777" w:rsidR="007C6C41" w:rsidRPr="001A0F11" w:rsidRDefault="007C6C41" w:rsidP="007C6C41">
      <w:pPr>
        <w:ind w:left="1" w:hanging="3"/>
        <w:jc w:val="center"/>
        <w:rPr>
          <w:b/>
          <w:sz w:val="28"/>
          <w:szCs w:val="28"/>
          <w:lang w:val="en-US"/>
        </w:rPr>
      </w:pPr>
    </w:p>
    <w:tbl>
      <w:tblPr>
        <w:tblW w:w="8522" w:type="dxa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7C6C41" w:rsidRPr="001A0F11" w14:paraId="01F4482A" w14:textId="77777777" w:rsidTr="000A063B">
        <w:tc>
          <w:tcPr>
            <w:tcW w:w="4261" w:type="dxa"/>
          </w:tcPr>
          <w:p w14:paraId="623AAC97" w14:textId="3BE93A07" w:rsidR="007C6C41" w:rsidRPr="001A0F11" w:rsidRDefault="007C6C41" w:rsidP="00453E09">
            <w:pPr>
              <w:ind w:hanging="2"/>
              <w:rPr>
                <w:b/>
                <w:color w:val="000000"/>
                <w:sz w:val="28"/>
                <w:szCs w:val="28"/>
              </w:rPr>
            </w:pPr>
            <w:r w:rsidRPr="001A0F11">
              <w:rPr>
                <w:b/>
                <w:color w:val="000000"/>
                <w:sz w:val="28"/>
                <w:szCs w:val="28"/>
              </w:rPr>
              <w:t xml:space="preserve">LNSS </w:t>
            </w:r>
            <w:proofErr w:type="spellStart"/>
            <w:r w:rsidR="00453E09">
              <w:rPr>
                <w:b/>
                <w:color w:val="000000"/>
                <w:sz w:val="28"/>
                <w:szCs w:val="28"/>
              </w:rPr>
              <w:t>ģenerālsekretārs</w:t>
            </w:r>
            <w:proofErr w:type="spellEnd"/>
          </w:p>
        </w:tc>
        <w:tc>
          <w:tcPr>
            <w:tcW w:w="4261" w:type="dxa"/>
          </w:tcPr>
          <w:p w14:paraId="7FFC0261" w14:textId="060B84DB" w:rsidR="007C6C41" w:rsidRPr="001A0F11" w:rsidRDefault="001A0F11" w:rsidP="000A063B">
            <w:pPr>
              <w:ind w:hanging="2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7C6C41" w:rsidRPr="001A0F11">
              <w:rPr>
                <w:b/>
                <w:color w:val="000000"/>
                <w:sz w:val="28"/>
                <w:szCs w:val="28"/>
              </w:rPr>
              <w:t>Artūrs Būda</w:t>
            </w:r>
          </w:p>
        </w:tc>
      </w:tr>
      <w:tr w:rsidR="001A0F11" w:rsidRPr="001A0F11" w14:paraId="46A3C5D7" w14:textId="77777777" w:rsidTr="000A063B">
        <w:tc>
          <w:tcPr>
            <w:tcW w:w="4261" w:type="dxa"/>
          </w:tcPr>
          <w:p w14:paraId="511924AB" w14:textId="77777777" w:rsidR="001A0F11" w:rsidRPr="001A0F11" w:rsidRDefault="001A0F11" w:rsidP="000A063B">
            <w:pPr>
              <w:ind w:hanging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</w:tcPr>
          <w:p w14:paraId="4CA08F3C" w14:textId="77777777" w:rsidR="001A0F11" w:rsidRPr="001A0F11" w:rsidRDefault="001A0F11" w:rsidP="000A063B">
            <w:pPr>
              <w:ind w:hanging="2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5E10BC73" w14:textId="77777777" w:rsidR="00051518" w:rsidRPr="007C6C41" w:rsidRDefault="00051518" w:rsidP="007C6C41"/>
    <w:sectPr w:rsidR="00051518" w:rsidRPr="007C6C41" w:rsidSect="004A0E6B">
      <w:footerReference w:type="default" r:id="rId10"/>
      <w:headerReference w:type="first" r:id="rId11"/>
      <w:pgSz w:w="11906" w:h="16838"/>
      <w:pgMar w:top="1134" w:right="851" w:bottom="142" w:left="1418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9B01A" w14:textId="77777777" w:rsidR="00183FD8" w:rsidRDefault="00183FD8">
      <w:r>
        <w:separator/>
      </w:r>
    </w:p>
  </w:endnote>
  <w:endnote w:type="continuationSeparator" w:id="0">
    <w:p w14:paraId="43E1ED9E" w14:textId="77777777" w:rsidR="00183FD8" w:rsidRDefault="0018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haparralPro-Bold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CFB9" w14:textId="77777777" w:rsidR="00906D6E" w:rsidRPr="00906D6E" w:rsidRDefault="00906D6E">
    <w:pPr>
      <w:pStyle w:val="Footer"/>
      <w:jc w:val="right"/>
      <w:rPr>
        <w:sz w:val="20"/>
      </w:rPr>
    </w:pPr>
    <w:r w:rsidRPr="00906D6E">
      <w:rPr>
        <w:sz w:val="20"/>
      </w:rPr>
      <w:fldChar w:fldCharType="begin"/>
    </w:r>
    <w:r w:rsidRPr="00906D6E">
      <w:rPr>
        <w:sz w:val="20"/>
      </w:rPr>
      <w:instrText xml:space="preserve"> PAGE   \* MERGEFORMAT </w:instrText>
    </w:r>
    <w:r w:rsidRPr="00906D6E">
      <w:rPr>
        <w:sz w:val="20"/>
      </w:rPr>
      <w:fldChar w:fldCharType="separate"/>
    </w:r>
    <w:r w:rsidR="00EB2DCE">
      <w:rPr>
        <w:noProof/>
        <w:sz w:val="20"/>
      </w:rPr>
      <w:t>3</w:t>
    </w:r>
    <w:r w:rsidRPr="00906D6E">
      <w:rPr>
        <w:noProof/>
        <w:sz w:val="20"/>
      </w:rPr>
      <w:fldChar w:fldCharType="end"/>
    </w:r>
  </w:p>
  <w:p w14:paraId="65ABC90B" w14:textId="77777777" w:rsidR="00906D6E" w:rsidRDefault="00906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93D19" w14:textId="77777777" w:rsidR="00183FD8" w:rsidRDefault="00183FD8">
      <w:r>
        <w:separator/>
      </w:r>
    </w:p>
  </w:footnote>
  <w:footnote w:type="continuationSeparator" w:id="0">
    <w:p w14:paraId="3C20DC55" w14:textId="77777777" w:rsidR="00183FD8" w:rsidRDefault="0018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E73EC" w14:textId="77777777" w:rsidR="00A31F95" w:rsidRDefault="00A31F95" w:rsidP="00960C94">
    <w:pPr>
      <w:pStyle w:val="Header"/>
      <w:jc w:val="center"/>
      <w:rPr>
        <w:b/>
        <w:sz w:val="28"/>
      </w:rPr>
    </w:pPr>
    <w:r>
      <w:rPr>
        <w:b/>
        <w:noProof/>
        <w:sz w:val="28"/>
        <w:lang w:val="lv-LV" w:eastAsia="lv-LV"/>
      </w:rPr>
      <w:drawing>
        <wp:inline distT="0" distB="0" distL="0" distR="0" wp14:anchorId="6ADC59E2" wp14:editId="22711B8E">
          <wp:extent cx="1754802" cy="1754802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SS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081" cy="1827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1201F2" w14:textId="222C261A" w:rsidR="00960C94" w:rsidRPr="00A31F95" w:rsidRDefault="00960C94" w:rsidP="00960C94">
    <w:pPr>
      <w:pStyle w:val="Header"/>
      <w:jc w:val="center"/>
    </w:pPr>
    <w:r w:rsidRPr="00A31F95">
      <w:rPr>
        <w:b/>
        <w:sz w:val="28"/>
      </w:rPr>
      <w:t>Biedrība „</w:t>
    </w:r>
    <w:r w:rsidR="00A31F95" w:rsidRPr="00A31F95">
      <w:rPr>
        <w:b/>
        <w:sz w:val="28"/>
      </w:rPr>
      <w:t>Latvijas Neredzīgo sporta savienība</w:t>
    </w:r>
    <w:r w:rsidRPr="00A31F95">
      <w:rPr>
        <w:b/>
        <w:sz w:val="28"/>
      </w:rPr>
      <w:t>”</w:t>
    </w:r>
    <w:r w:rsidRPr="00A31F95">
      <w:rPr>
        <w:b/>
        <w:sz w:val="28"/>
      </w:rPr>
      <w:br/>
    </w:r>
    <w:r w:rsidRPr="00674783">
      <w:t xml:space="preserve">reģ.Nr. </w:t>
    </w:r>
    <w:r w:rsidR="00A31F95" w:rsidRPr="00674783">
      <w:t>40008023251</w:t>
    </w:r>
    <w:r w:rsidRPr="00674783">
      <w:br/>
      <w:t xml:space="preserve"> </w:t>
    </w:r>
    <w:proofErr w:type="spellStart"/>
    <w:r w:rsidR="00EA2A54">
      <w:t>Juglas</w:t>
    </w:r>
    <w:proofErr w:type="spellEnd"/>
    <w:r w:rsidR="00EA2A54">
      <w:t xml:space="preserve"> 14A</w:t>
    </w:r>
    <w:r w:rsidRPr="00674783">
      <w:t xml:space="preserve">, </w:t>
    </w:r>
    <w:proofErr w:type="spellStart"/>
    <w:r w:rsidR="00A31F95" w:rsidRPr="00674783">
      <w:t>Rīga</w:t>
    </w:r>
    <w:proofErr w:type="spellEnd"/>
    <w:r w:rsidRPr="00674783">
      <w:t>, LV-</w:t>
    </w:r>
    <w:r w:rsidR="00A31F95" w:rsidRPr="00674783">
      <w:t>1024</w:t>
    </w:r>
    <w:r w:rsidRPr="00674783">
      <w:br/>
    </w:r>
    <w:r w:rsidR="00B22FC9">
      <w:t>Tel</w:t>
    </w:r>
    <w:r w:rsidRPr="00674783">
      <w:t xml:space="preserve">: </w:t>
    </w:r>
    <w:r w:rsidR="00B22FC9">
      <w:t>+371 26595476,</w:t>
    </w:r>
    <w:r w:rsidR="00EA2A54">
      <w:t xml:space="preserve"> +371 28815382</w:t>
    </w:r>
    <w:r w:rsidR="00A31F95" w:rsidRPr="00674783">
      <w:t xml:space="preserve">; </w:t>
    </w:r>
    <w:r w:rsidR="00B22FC9">
      <w:t xml:space="preserve">WWW: </w:t>
    </w:r>
    <w:r w:rsidR="00B22FC9" w:rsidRPr="00B22FC9">
      <w:t>https://lnsssports.lv</w:t>
    </w:r>
    <w:r w:rsidR="00B22FC9">
      <w:t>; E</w:t>
    </w:r>
    <w:r w:rsidR="00A31F95" w:rsidRPr="00674783">
      <w:t>-pasts: lnsssports@gmail.com</w:t>
    </w:r>
  </w:p>
  <w:p w14:paraId="2EE17942" w14:textId="77777777" w:rsidR="00960C94" w:rsidRPr="00B2481D" w:rsidRDefault="00960C94" w:rsidP="00960C94">
    <w:pPr>
      <w:pStyle w:val="Header"/>
      <w:jc w:val="center"/>
    </w:pPr>
    <w:r w:rsidRPr="00B2481D">
      <w:t>____________________________________________________________________________</w:t>
    </w:r>
  </w:p>
  <w:p w14:paraId="1AF59260" w14:textId="77777777" w:rsidR="00906D6E" w:rsidRPr="00960C94" w:rsidRDefault="00906D6E" w:rsidP="0096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2C61"/>
    <w:multiLevelType w:val="hybridMultilevel"/>
    <w:tmpl w:val="93BC0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23EE"/>
    <w:multiLevelType w:val="hybridMultilevel"/>
    <w:tmpl w:val="2A2A0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715D"/>
    <w:multiLevelType w:val="hybridMultilevel"/>
    <w:tmpl w:val="791E15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B2B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4839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52924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F1A3E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B1CB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C1FE4"/>
    <w:multiLevelType w:val="hybridMultilevel"/>
    <w:tmpl w:val="F730AA6E"/>
    <w:lvl w:ilvl="0" w:tplc="AAF85E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3591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20F10"/>
    <w:multiLevelType w:val="hybridMultilevel"/>
    <w:tmpl w:val="0234D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5065D"/>
    <w:multiLevelType w:val="hybridMultilevel"/>
    <w:tmpl w:val="6D86224A"/>
    <w:lvl w:ilvl="0" w:tplc="F7A2BE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F55FD"/>
    <w:multiLevelType w:val="hybridMultilevel"/>
    <w:tmpl w:val="52304A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95F7E"/>
    <w:multiLevelType w:val="hybridMultilevel"/>
    <w:tmpl w:val="7ACE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2554C"/>
    <w:multiLevelType w:val="hybridMultilevel"/>
    <w:tmpl w:val="6E1EDC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01C40"/>
    <w:multiLevelType w:val="multilevel"/>
    <w:tmpl w:val="E52ED1A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F822AFE"/>
    <w:multiLevelType w:val="hybridMultilevel"/>
    <w:tmpl w:val="063475E6"/>
    <w:lvl w:ilvl="0" w:tplc="3F2C0E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93068"/>
    <w:multiLevelType w:val="hybridMultilevel"/>
    <w:tmpl w:val="DF1495AE"/>
    <w:lvl w:ilvl="0" w:tplc="34BC6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33964"/>
    <w:multiLevelType w:val="hybridMultilevel"/>
    <w:tmpl w:val="00B0B068"/>
    <w:lvl w:ilvl="0" w:tplc="C0225D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4A2F3B"/>
    <w:multiLevelType w:val="hybridMultilevel"/>
    <w:tmpl w:val="53763AB8"/>
    <w:lvl w:ilvl="0" w:tplc="FDD0CF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07F8B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5296D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B15EA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B5A7C"/>
    <w:multiLevelType w:val="hybridMultilevel"/>
    <w:tmpl w:val="3C74C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E09D3"/>
    <w:multiLevelType w:val="hybridMultilevel"/>
    <w:tmpl w:val="0ACA4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34497"/>
    <w:multiLevelType w:val="hybridMultilevel"/>
    <w:tmpl w:val="B30EC238"/>
    <w:lvl w:ilvl="0" w:tplc="1F66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A4A97"/>
    <w:multiLevelType w:val="multilevel"/>
    <w:tmpl w:val="B034593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473118F"/>
    <w:multiLevelType w:val="hybridMultilevel"/>
    <w:tmpl w:val="8376E8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313CB"/>
    <w:multiLevelType w:val="hybridMultilevel"/>
    <w:tmpl w:val="1842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A046F"/>
    <w:multiLevelType w:val="hybridMultilevel"/>
    <w:tmpl w:val="7084D4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448D9"/>
    <w:multiLevelType w:val="hybridMultilevel"/>
    <w:tmpl w:val="3D72C4E8"/>
    <w:lvl w:ilvl="0" w:tplc="9A901A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62F06B56"/>
    <w:multiLevelType w:val="hybridMultilevel"/>
    <w:tmpl w:val="8D8EF0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03A0"/>
    <w:multiLevelType w:val="hybridMultilevel"/>
    <w:tmpl w:val="09BCB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13C37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462B2"/>
    <w:multiLevelType w:val="hybridMultilevel"/>
    <w:tmpl w:val="7D3C08F4"/>
    <w:lvl w:ilvl="0" w:tplc="79D0A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C0BED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A3148"/>
    <w:multiLevelType w:val="hybridMultilevel"/>
    <w:tmpl w:val="A1828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14C2C"/>
    <w:multiLevelType w:val="hybridMultilevel"/>
    <w:tmpl w:val="0E1473F4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35E8B"/>
    <w:multiLevelType w:val="hybridMultilevel"/>
    <w:tmpl w:val="9C24971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06434A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E650A"/>
    <w:multiLevelType w:val="hybridMultilevel"/>
    <w:tmpl w:val="EAAED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0680F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E10D8"/>
    <w:multiLevelType w:val="hybridMultilevel"/>
    <w:tmpl w:val="D08C07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27047E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6"/>
  </w:num>
  <w:num w:numId="4">
    <w:abstractNumId w:val="19"/>
  </w:num>
  <w:num w:numId="5">
    <w:abstractNumId w:val="40"/>
  </w:num>
  <w:num w:numId="6">
    <w:abstractNumId w:val="28"/>
  </w:num>
  <w:num w:numId="7">
    <w:abstractNumId w:val="27"/>
  </w:num>
  <w:num w:numId="8">
    <w:abstractNumId w:val="1"/>
  </w:num>
  <w:num w:numId="9">
    <w:abstractNumId w:val="8"/>
  </w:num>
  <w:num w:numId="10">
    <w:abstractNumId w:val="29"/>
  </w:num>
  <w:num w:numId="11">
    <w:abstractNumId w:val="10"/>
  </w:num>
  <w:num w:numId="12">
    <w:abstractNumId w:val="38"/>
  </w:num>
  <w:num w:numId="13">
    <w:abstractNumId w:val="42"/>
  </w:num>
  <w:num w:numId="14">
    <w:abstractNumId w:val="35"/>
  </w:num>
  <w:num w:numId="15">
    <w:abstractNumId w:val="16"/>
  </w:num>
  <w:num w:numId="16">
    <w:abstractNumId w:val="32"/>
  </w:num>
  <w:num w:numId="17">
    <w:abstractNumId w:val="5"/>
  </w:num>
  <w:num w:numId="18">
    <w:abstractNumId w:val="36"/>
  </w:num>
  <w:num w:numId="19">
    <w:abstractNumId w:val="2"/>
  </w:num>
  <w:num w:numId="20">
    <w:abstractNumId w:val="0"/>
  </w:num>
  <w:num w:numId="21">
    <w:abstractNumId w:val="43"/>
  </w:num>
  <w:num w:numId="22">
    <w:abstractNumId w:val="11"/>
  </w:num>
  <w:num w:numId="23">
    <w:abstractNumId w:val="9"/>
  </w:num>
  <w:num w:numId="24">
    <w:abstractNumId w:val="7"/>
  </w:num>
  <w:num w:numId="25">
    <w:abstractNumId w:val="18"/>
  </w:num>
  <w:num w:numId="26">
    <w:abstractNumId w:val="33"/>
  </w:num>
  <w:num w:numId="27">
    <w:abstractNumId w:val="23"/>
  </w:num>
  <w:num w:numId="28">
    <w:abstractNumId w:val="34"/>
  </w:num>
  <w:num w:numId="29">
    <w:abstractNumId w:val="25"/>
  </w:num>
  <w:num w:numId="30">
    <w:abstractNumId w:val="31"/>
  </w:num>
  <w:num w:numId="31">
    <w:abstractNumId w:val="41"/>
  </w:num>
  <w:num w:numId="32">
    <w:abstractNumId w:val="4"/>
  </w:num>
  <w:num w:numId="33">
    <w:abstractNumId w:val="20"/>
  </w:num>
  <w:num w:numId="34">
    <w:abstractNumId w:val="17"/>
  </w:num>
  <w:num w:numId="35">
    <w:abstractNumId w:val="21"/>
  </w:num>
  <w:num w:numId="36">
    <w:abstractNumId w:val="22"/>
  </w:num>
  <w:num w:numId="37">
    <w:abstractNumId w:val="12"/>
  </w:num>
  <w:num w:numId="38">
    <w:abstractNumId w:val="14"/>
  </w:num>
  <w:num w:numId="39">
    <w:abstractNumId w:val="24"/>
  </w:num>
  <w:num w:numId="40">
    <w:abstractNumId w:val="3"/>
  </w:num>
  <w:num w:numId="41">
    <w:abstractNumId w:val="15"/>
  </w:num>
  <w:num w:numId="42">
    <w:abstractNumId w:val="30"/>
  </w:num>
  <w:num w:numId="43">
    <w:abstractNumId w:val="2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A"/>
    <w:rsid w:val="0000190E"/>
    <w:rsid w:val="0000585E"/>
    <w:rsid w:val="000074E9"/>
    <w:rsid w:val="00021610"/>
    <w:rsid w:val="00024264"/>
    <w:rsid w:val="0003277B"/>
    <w:rsid w:val="00037D67"/>
    <w:rsid w:val="0004587F"/>
    <w:rsid w:val="00050864"/>
    <w:rsid w:val="00051518"/>
    <w:rsid w:val="00060C76"/>
    <w:rsid w:val="00071EF3"/>
    <w:rsid w:val="000732E7"/>
    <w:rsid w:val="00073B60"/>
    <w:rsid w:val="00074BC8"/>
    <w:rsid w:val="00081278"/>
    <w:rsid w:val="000A124B"/>
    <w:rsid w:val="000A24A7"/>
    <w:rsid w:val="000A70B9"/>
    <w:rsid w:val="000B64AF"/>
    <w:rsid w:val="000B6ABF"/>
    <w:rsid w:val="000F412F"/>
    <w:rsid w:val="000F5387"/>
    <w:rsid w:val="00106166"/>
    <w:rsid w:val="00126B1E"/>
    <w:rsid w:val="00137551"/>
    <w:rsid w:val="00140941"/>
    <w:rsid w:val="0014584D"/>
    <w:rsid w:val="00147A9C"/>
    <w:rsid w:val="0015060F"/>
    <w:rsid w:val="00156EC8"/>
    <w:rsid w:val="00166803"/>
    <w:rsid w:val="00171B9C"/>
    <w:rsid w:val="001770A3"/>
    <w:rsid w:val="00183AF5"/>
    <w:rsid w:val="00183FD8"/>
    <w:rsid w:val="0018458C"/>
    <w:rsid w:val="0019588E"/>
    <w:rsid w:val="00196F19"/>
    <w:rsid w:val="001A0F11"/>
    <w:rsid w:val="001A4F1A"/>
    <w:rsid w:val="001C4081"/>
    <w:rsid w:val="001C710F"/>
    <w:rsid w:val="001D0845"/>
    <w:rsid w:val="001D5313"/>
    <w:rsid w:val="0020053D"/>
    <w:rsid w:val="002044A2"/>
    <w:rsid w:val="00205225"/>
    <w:rsid w:val="002161EF"/>
    <w:rsid w:val="00252B72"/>
    <w:rsid w:val="002A4BD5"/>
    <w:rsid w:val="002A7D04"/>
    <w:rsid w:val="002D1DAB"/>
    <w:rsid w:val="002E4132"/>
    <w:rsid w:val="002E711F"/>
    <w:rsid w:val="002F75CA"/>
    <w:rsid w:val="0030366D"/>
    <w:rsid w:val="00320167"/>
    <w:rsid w:val="00321BFF"/>
    <w:rsid w:val="0032731A"/>
    <w:rsid w:val="00330820"/>
    <w:rsid w:val="00334F9D"/>
    <w:rsid w:val="00340CEC"/>
    <w:rsid w:val="0034560D"/>
    <w:rsid w:val="003469E7"/>
    <w:rsid w:val="0034741C"/>
    <w:rsid w:val="0035409B"/>
    <w:rsid w:val="003800FB"/>
    <w:rsid w:val="00382BAA"/>
    <w:rsid w:val="003851F1"/>
    <w:rsid w:val="003858CA"/>
    <w:rsid w:val="00391D27"/>
    <w:rsid w:val="0039418C"/>
    <w:rsid w:val="00396B3F"/>
    <w:rsid w:val="003A19ED"/>
    <w:rsid w:val="003A7847"/>
    <w:rsid w:val="003B0939"/>
    <w:rsid w:val="003B7BBB"/>
    <w:rsid w:val="003D082E"/>
    <w:rsid w:val="003E534F"/>
    <w:rsid w:val="003E6B64"/>
    <w:rsid w:val="00405E1C"/>
    <w:rsid w:val="0041157C"/>
    <w:rsid w:val="00415224"/>
    <w:rsid w:val="004169A6"/>
    <w:rsid w:val="0043447C"/>
    <w:rsid w:val="00437446"/>
    <w:rsid w:val="00453E09"/>
    <w:rsid w:val="00457D86"/>
    <w:rsid w:val="00461304"/>
    <w:rsid w:val="004651A2"/>
    <w:rsid w:val="00477A7F"/>
    <w:rsid w:val="00484C4F"/>
    <w:rsid w:val="00492E62"/>
    <w:rsid w:val="004A0E6B"/>
    <w:rsid w:val="004A39F6"/>
    <w:rsid w:val="004B0DDC"/>
    <w:rsid w:val="004B3056"/>
    <w:rsid w:val="004B5FC5"/>
    <w:rsid w:val="004C07F0"/>
    <w:rsid w:val="004C2BF7"/>
    <w:rsid w:val="004D53F2"/>
    <w:rsid w:val="004E0BF1"/>
    <w:rsid w:val="004E505C"/>
    <w:rsid w:val="004E55C1"/>
    <w:rsid w:val="004F0031"/>
    <w:rsid w:val="005160EE"/>
    <w:rsid w:val="00520684"/>
    <w:rsid w:val="005332C7"/>
    <w:rsid w:val="005400E4"/>
    <w:rsid w:val="005508C8"/>
    <w:rsid w:val="00551833"/>
    <w:rsid w:val="0056124A"/>
    <w:rsid w:val="00562096"/>
    <w:rsid w:val="00566F84"/>
    <w:rsid w:val="0057052A"/>
    <w:rsid w:val="00583A4B"/>
    <w:rsid w:val="00591FD1"/>
    <w:rsid w:val="005A6E21"/>
    <w:rsid w:val="005B6F68"/>
    <w:rsid w:val="005C436B"/>
    <w:rsid w:val="005C6575"/>
    <w:rsid w:val="005D3A19"/>
    <w:rsid w:val="005E17C9"/>
    <w:rsid w:val="006021E4"/>
    <w:rsid w:val="006025D9"/>
    <w:rsid w:val="0060346F"/>
    <w:rsid w:val="00612E3F"/>
    <w:rsid w:val="00616F65"/>
    <w:rsid w:val="006226DB"/>
    <w:rsid w:val="00670208"/>
    <w:rsid w:val="00673072"/>
    <w:rsid w:val="00674783"/>
    <w:rsid w:val="006820F6"/>
    <w:rsid w:val="00683615"/>
    <w:rsid w:val="0069727C"/>
    <w:rsid w:val="006B7DE1"/>
    <w:rsid w:val="006C2657"/>
    <w:rsid w:val="006C2A7A"/>
    <w:rsid w:val="006C45A9"/>
    <w:rsid w:val="006F08B6"/>
    <w:rsid w:val="006F0BC3"/>
    <w:rsid w:val="00700CED"/>
    <w:rsid w:val="00707269"/>
    <w:rsid w:val="00713618"/>
    <w:rsid w:val="007162C5"/>
    <w:rsid w:val="00716318"/>
    <w:rsid w:val="00717C04"/>
    <w:rsid w:val="007205E4"/>
    <w:rsid w:val="00721C31"/>
    <w:rsid w:val="00730A9A"/>
    <w:rsid w:val="0074093D"/>
    <w:rsid w:val="0075219D"/>
    <w:rsid w:val="00756CA4"/>
    <w:rsid w:val="007840B2"/>
    <w:rsid w:val="007861D3"/>
    <w:rsid w:val="007879CD"/>
    <w:rsid w:val="0079125A"/>
    <w:rsid w:val="00797A30"/>
    <w:rsid w:val="007A306C"/>
    <w:rsid w:val="007A38D7"/>
    <w:rsid w:val="007B2619"/>
    <w:rsid w:val="007C3310"/>
    <w:rsid w:val="007C531F"/>
    <w:rsid w:val="007C6C41"/>
    <w:rsid w:val="007C6FED"/>
    <w:rsid w:val="007D3116"/>
    <w:rsid w:val="007D6D27"/>
    <w:rsid w:val="007E0B5F"/>
    <w:rsid w:val="007E2D29"/>
    <w:rsid w:val="007F65BE"/>
    <w:rsid w:val="00803FFC"/>
    <w:rsid w:val="00807D2A"/>
    <w:rsid w:val="00825AC2"/>
    <w:rsid w:val="00842380"/>
    <w:rsid w:val="00847A71"/>
    <w:rsid w:val="0085019F"/>
    <w:rsid w:val="008529ED"/>
    <w:rsid w:val="00854CC0"/>
    <w:rsid w:val="008576F8"/>
    <w:rsid w:val="00880B5A"/>
    <w:rsid w:val="00881844"/>
    <w:rsid w:val="008A08DF"/>
    <w:rsid w:val="008A15A2"/>
    <w:rsid w:val="008C1799"/>
    <w:rsid w:val="008E4A76"/>
    <w:rsid w:val="00906D6E"/>
    <w:rsid w:val="009128E6"/>
    <w:rsid w:val="00913331"/>
    <w:rsid w:val="00914686"/>
    <w:rsid w:val="00916DA2"/>
    <w:rsid w:val="00944182"/>
    <w:rsid w:val="00946739"/>
    <w:rsid w:val="00955CC7"/>
    <w:rsid w:val="00956B7C"/>
    <w:rsid w:val="00960C94"/>
    <w:rsid w:val="00961048"/>
    <w:rsid w:val="0096353A"/>
    <w:rsid w:val="0096483E"/>
    <w:rsid w:val="00966ACD"/>
    <w:rsid w:val="009820FC"/>
    <w:rsid w:val="009839E4"/>
    <w:rsid w:val="00986B81"/>
    <w:rsid w:val="009923E1"/>
    <w:rsid w:val="009A2B27"/>
    <w:rsid w:val="009A4D81"/>
    <w:rsid w:val="009A52D5"/>
    <w:rsid w:val="009A6DB2"/>
    <w:rsid w:val="009C11BE"/>
    <w:rsid w:val="009E0E7B"/>
    <w:rsid w:val="009E13E4"/>
    <w:rsid w:val="009E65A7"/>
    <w:rsid w:val="009E74D4"/>
    <w:rsid w:val="00A2205F"/>
    <w:rsid w:val="00A3091E"/>
    <w:rsid w:val="00A31F95"/>
    <w:rsid w:val="00A57C91"/>
    <w:rsid w:val="00A813C2"/>
    <w:rsid w:val="00A83E5C"/>
    <w:rsid w:val="00AA15E3"/>
    <w:rsid w:val="00AA770B"/>
    <w:rsid w:val="00AE0A9D"/>
    <w:rsid w:val="00AE11AC"/>
    <w:rsid w:val="00AE6B74"/>
    <w:rsid w:val="00AE71D0"/>
    <w:rsid w:val="00B0115F"/>
    <w:rsid w:val="00B03F5C"/>
    <w:rsid w:val="00B052C6"/>
    <w:rsid w:val="00B15700"/>
    <w:rsid w:val="00B162A1"/>
    <w:rsid w:val="00B20DA3"/>
    <w:rsid w:val="00B22FC9"/>
    <w:rsid w:val="00B24F76"/>
    <w:rsid w:val="00B34966"/>
    <w:rsid w:val="00B63D0A"/>
    <w:rsid w:val="00B65C45"/>
    <w:rsid w:val="00B814A1"/>
    <w:rsid w:val="00B81D11"/>
    <w:rsid w:val="00B93A4A"/>
    <w:rsid w:val="00B941D4"/>
    <w:rsid w:val="00BA41B5"/>
    <w:rsid w:val="00BB0574"/>
    <w:rsid w:val="00BB0FB5"/>
    <w:rsid w:val="00BB7598"/>
    <w:rsid w:val="00BE17D2"/>
    <w:rsid w:val="00BE64B6"/>
    <w:rsid w:val="00BF1CD2"/>
    <w:rsid w:val="00BF2034"/>
    <w:rsid w:val="00BF71AB"/>
    <w:rsid w:val="00C17ACC"/>
    <w:rsid w:val="00C24298"/>
    <w:rsid w:val="00C43D85"/>
    <w:rsid w:val="00C44E33"/>
    <w:rsid w:val="00C45FED"/>
    <w:rsid w:val="00C54821"/>
    <w:rsid w:val="00C74FF1"/>
    <w:rsid w:val="00C75AF7"/>
    <w:rsid w:val="00C80616"/>
    <w:rsid w:val="00C82227"/>
    <w:rsid w:val="00C92B51"/>
    <w:rsid w:val="00CA5D45"/>
    <w:rsid w:val="00CB0308"/>
    <w:rsid w:val="00CB13BB"/>
    <w:rsid w:val="00CC27CE"/>
    <w:rsid w:val="00CC3534"/>
    <w:rsid w:val="00CC3EB2"/>
    <w:rsid w:val="00CD065E"/>
    <w:rsid w:val="00CD746C"/>
    <w:rsid w:val="00CE38FF"/>
    <w:rsid w:val="00CF0E20"/>
    <w:rsid w:val="00D037E0"/>
    <w:rsid w:val="00D1068E"/>
    <w:rsid w:val="00D13C03"/>
    <w:rsid w:val="00D2075D"/>
    <w:rsid w:val="00D20D42"/>
    <w:rsid w:val="00D21F62"/>
    <w:rsid w:val="00D26BB1"/>
    <w:rsid w:val="00D31321"/>
    <w:rsid w:val="00D4658C"/>
    <w:rsid w:val="00D4791B"/>
    <w:rsid w:val="00D5433F"/>
    <w:rsid w:val="00D63D04"/>
    <w:rsid w:val="00D75073"/>
    <w:rsid w:val="00D75A3C"/>
    <w:rsid w:val="00D76E65"/>
    <w:rsid w:val="00D83413"/>
    <w:rsid w:val="00D8449C"/>
    <w:rsid w:val="00D92CFA"/>
    <w:rsid w:val="00DA0118"/>
    <w:rsid w:val="00DB2C4C"/>
    <w:rsid w:val="00DB4EFC"/>
    <w:rsid w:val="00DC0218"/>
    <w:rsid w:val="00DD7C21"/>
    <w:rsid w:val="00DE2990"/>
    <w:rsid w:val="00DF705F"/>
    <w:rsid w:val="00E113A9"/>
    <w:rsid w:val="00E274C0"/>
    <w:rsid w:val="00E37B68"/>
    <w:rsid w:val="00E473DD"/>
    <w:rsid w:val="00E70FF5"/>
    <w:rsid w:val="00E763FE"/>
    <w:rsid w:val="00E82D81"/>
    <w:rsid w:val="00E86572"/>
    <w:rsid w:val="00E95D3F"/>
    <w:rsid w:val="00EA07FE"/>
    <w:rsid w:val="00EA18E8"/>
    <w:rsid w:val="00EA2A3C"/>
    <w:rsid w:val="00EA2A54"/>
    <w:rsid w:val="00EA2B1F"/>
    <w:rsid w:val="00EA575F"/>
    <w:rsid w:val="00EB2DCE"/>
    <w:rsid w:val="00EC2269"/>
    <w:rsid w:val="00EE16C0"/>
    <w:rsid w:val="00EE1A66"/>
    <w:rsid w:val="00EE5BE0"/>
    <w:rsid w:val="00EE5F0E"/>
    <w:rsid w:val="00EE62E3"/>
    <w:rsid w:val="00EF09E1"/>
    <w:rsid w:val="00EF3EB1"/>
    <w:rsid w:val="00F0230F"/>
    <w:rsid w:val="00F04991"/>
    <w:rsid w:val="00F135E0"/>
    <w:rsid w:val="00F13778"/>
    <w:rsid w:val="00F1532F"/>
    <w:rsid w:val="00F2066C"/>
    <w:rsid w:val="00F20FF3"/>
    <w:rsid w:val="00F23CE4"/>
    <w:rsid w:val="00F46069"/>
    <w:rsid w:val="00F46696"/>
    <w:rsid w:val="00F54152"/>
    <w:rsid w:val="00F563C1"/>
    <w:rsid w:val="00F624A8"/>
    <w:rsid w:val="00F65CE8"/>
    <w:rsid w:val="00F661D1"/>
    <w:rsid w:val="00F92C09"/>
    <w:rsid w:val="00FB19C9"/>
    <w:rsid w:val="00FB42F0"/>
    <w:rsid w:val="00FC0CE1"/>
    <w:rsid w:val="00FC4C3A"/>
    <w:rsid w:val="00FC71F8"/>
    <w:rsid w:val="00FD40B8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D0B85"/>
  <w15:docId w15:val="{195C48A8-87EA-4892-AD67-A613602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uiPriority w:val="99"/>
    <w:rsid w:val="0056124A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basedOn w:val="DefaultParagraphFont"/>
    <w:link w:val="Foot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1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6124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6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DB2C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2C4C"/>
  </w:style>
  <w:style w:type="paragraph" w:styleId="NormalWeb">
    <w:name w:val="Normal (Web)"/>
    <w:basedOn w:val="Normal"/>
    <w:uiPriority w:val="99"/>
    <w:unhideWhenUsed/>
    <w:rsid w:val="007F65BE"/>
    <w:pPr>
      <w:spacing w:before="100" w:beforeAutospacing="1" w:after="100" w:afterAutospacing="1"/>
    </w:pPr>
    <w:rPr>
      <w:lang w:val="lv-LV" w:eastAsia="lv-LV"/>
    </w:rPr>
  </w:style>
  <w:style w:type="character" w:customStyle="1" w:styleId="fontstyle01">
    <w:name w:val="fontstyle01"/>
    <w:basedOn w:val="DefaultParagraphFont"/>
    <w:rsid w:val="0005151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51518"/>
    <w:rPr>
      <w:rFonts w:ascii="ChaparralPro-BoldIt" w:hAnsi="ChaparralPro-BoldIt" w:hint="default"/>
      <w:b/>
      <w:bCs/>
      <w:i/>
      <w:iCs/>
      <w:color w:val="949599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912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lnsssport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SkyDrive\z_Vadiba\Lietvediba\Veidlapa_vertikala.dotx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A50D-D59B-4074-B2E5-69B680AC18D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8236EC0B-B582-4FDB-9D04-D2C5AD3D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Veidlapa_vertikala</Template>
  <TotalTime>3</TotalTime>
  <Pages>3</Pages>
  <Words>2217</Words>
  <Characters>1264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Microsoft account</cp:lastModifiedBy>
  <cp:revision>4</cp:revision>
  <cp:lastPrinted>2015-10-29T12:33:00Z</cp:lastPrinted>
  <dcterms:created xsi:type="dcterms:W3CDTF">2023-02-22T17:11:00Z</dcterms:created>
  <dcterms:modified xsi:type="dcterms:W3CDTF">2023-02-22T17:45:00Z</dcterms:modified>
</cp:coreProperties>
</file>